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43" w:rsidRPr="00CE6636" w:rsidRDefault="009F5543" w:rsidP="009F5543">
      <w:pPr>
        <w:pStyle w:val="Cmsor1"/>
        <w:spacing w:before="0"/>
        <w:jc w:val="center"/>
        <w:rPr>
          <w:rFonts w:ascii="Times New Roman" w:hAnsi="Times New Roman" w:cs="Times New Roman"/>
          <w:color w:val="4BACC6" w:themeColor="accent5"/>
          <w:sz w:val="24"/>
          <w:szCs w:val="24"/>
        </w:rPr>
      </w:pPr>
      <w:bookmarkStart w:id="0" w:name="_GoBack"/>
      <w:bookmarkEnd w:id="0"/>
      <w:r w:rsidRPr="00CE6636">
        <w:rPr>
          <w:rFonts w:ascii="Times New Roman" w:hAnsi="Times New Roman" w:cs="Times New Roman"/>
          <w:color w:val="4BACC6" w:themeColor="accent5"/>
          <w:sz w:val="24"/>
          <w:szCs w:val="24"/>
        </w:rPr>
        <w:t>Magyar nyelv és irodalom</w:t>
      </w:r>
    </w:p>
    <w:p w:rsidR="009F5543" w:rsidRPr="00CE6636" w:rsidRDefault="009F5543" w:rsidP="009F5543"/>
    <w:p w:rsidR="009F5543" w:rsidRPr="00CE6636" w:rsidRDefault="009F5543" w:rsidP="009F5543">
      <w:pPr>
        <w:pStyle w:val="Cmsor1"/>
        <w:jc w:val="center"/>
        <w:rPr>
          <w:rFonts w:ascii="Times New Roman" w:hAnsi="Times New Roman" w:cs="Times New Roman"/>
          <w:sz w:val="24"/>
        </w:rPr>
      </w:pPr>
      <w:r w:rsidRPr="00CE6636">
        <w:rPr>
          <w:rFonts w:ascii="Times New Roman" w:hAnsi="Times New Roman" w:cs="Times New Roman"/>
          <w:sz w:val="24"/>
        </w:rPr>
        <w:t>5-8.évfolyam</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Az alapfokú képzés második szakaszában, az 5</w:t>
      </w:r>
      <w:r w:rsidR="003A0997" w:rsidRPr="00CE6636">
        <w:t>–</w:t>
      </w:r>
      <w:r w:rsidRPr="00CE6636">
        <w:rPr>
          <w:color w:val="000000" w:themeColor="text1"/>
        </w:rPr>
        <w:t xml:space="preserve">8. évfolyamon, a nevelésnek-oktatásnak többszörös feladata és célja van: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rPr>
          <w:rFonts w:ascii="Times New Roman" w:hAnsi="Times New Roman" w:cs="Times New Roman"/>
          <w:sz w:val="24"/>
          <w:szCs w:val="24"/>
        </w:rPr>
        <w:t xml:space="preserve">A tanulókat fel kell készíteni arra, hogy ennek a kulturális hagyománynak értői és később formálói legyenek.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sz w:val="24"/>
          <w:szCs w:val="24"/>
        </w:rPr>
        <w:t>Elengedhetetlen</w:t>
      </w:r>
      <w:r w:rsidRPr="00CE6636">
        <w:rPr>
          <w:rFonts w:ascii="Times New Roman" w:hAnsi="Times New Roman" w:cs="Times New Roman"/>
          <w:color w:val="000000" w:themeColor="text1"/>
          <w:sz w:val="24"/>
          <w:szCs w:val="24"/>
        </w:rPr>
        <w:t xml:space="preserve">, hogy ebben a képzési szakaszban a tanulók biztos szövegértésre tegyenek szert.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Őrizzék meg kíváncsiságukat, nyitottságukat, s </w:t>
      </w:r>
      <w:r w:rsidR="00BA0915" w:rsidRPr="00CE6636">
        <w:rPr>
          <w:rFonts w:ascii="Times New Roman" w:hAnsi="Times New Roman" w:cs="Times New Roman"/>
          <w:color w:val="000000" w:themeColor="text1"/>
          <w:sz w:val="24"/>
          <w:szCs w:val="24"/>
        </w:rPr>
        <w:t xml:space="preserve">váljanak </w:t>
      </w:r>
      <w:r w:rsidRPr="00CE6636">
        <w:rPr>
          <w:rFonts w:ascii="Times New Roman" w:hAnsi="Times New Roman" w:cs="Times New Roman"/>
          <w:color w:val="000000" w:themeColor="text1"/>
          <w:sz w:val="24"/>
          <w:szCs w:val="24"/>
        </w:rPr>
        <w:t xml:space="preserve">olvasó emberekké. </w:t>
      </w:r>
      <w:r w:rsidRPr="00CE6636">
        <w:rPr>
          <w:rFonts w:ascii="Times New Roman" w:hAnsi="Times New Roman" w:cs="Times New Roman"/>
          <w:sz w:val="24"/>
          <w:szCs w:val="24"/>
        </w:rPr>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rFonts w:ascii="Times New Roman" w:hAnsi="Times New Roman" w:cs="Times New Roman"/>
          <w:b/>
          <w:sz w:val="24"/>
          <w:szCs w:val="24"/>
        </w:rPr>
        <w:t xml:space="preserve"> </w:t>
      </w:r>
      <w:r w:rsidRPr="00CE6636">
        <w:rPr>
          <w:rFonts w:ascii="Times New Roman" w:hAnsi="Times New Roman" w:cs="Times New Roman"/>
          <w:sz w:val="24"/>
          <w:szCs w:val="24"/>
        </w:rPr>
        <w:t>Össze tudják kapcsolni a már meglévő ismereteiket az olvasott, hallott vagy a digitális szövegek tartalmával, képesek meglátni és kiemelni az összefüggéseket.</w:t>
      </w:r>
    </w:p>
    <w:p w:rsidR="009F5543" w:rsidRPr="00CE6636" w:rsidRDefault="00BA091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sz w:val="24"/>
          <w:szCs w:val="24"/>
        </w:rPr>
        <w:t>Cél a g</w:t>
      </w:r>
      <w:r w:rsidR="009F5543" w:rsidRPr="00CE6636">
        <w:rPr>
          <w:rFonts w:ascii="Times New Roman" w:hAnsi="Times New Roman" w:cs="Times New Roman"/>
          <w:sz w:val="24"/>
          <w:szCs w:val="24"/>
        </w:rPr>
        <w:t xml:space="preserve">ondolkodásra tanítás – a </w:t>
      </w:r>
      <w:r w:rsidRPr="00CE6636">
        <w:rPr>
          <w:rFonts w:ascii="Times New Roman" w:hAnsi="Times New Roman" w:cs="Times New Roman"/>
          <w:sz w:val="24"/>
          <w:szCs w:val="24"/>
        </w:rPr>
        <w:t>tanulók kíváncsiságának és</w:t>
      </w:r>
      <w:r w:rsidR="009F5543" w:rsidRPr="00CE6636">
        <w:rPr>
          <w:rFonts w:ascii="Times New Roman" w:hAnsi="Times New Roman" w:cs="Times New Roman"/>
          <w:sz w:val="24"/>
          <w:szCs w:val="24"/>
        </w:rPr>
        <w:t xml:space="preserve"> </w:t>
      </w:r>
      <w:r w:rsidRPr="00CE6636">
        <w:rPr>
          <w:rFonts w:ascii="Times New Roman" w:hAnsi="Times New Roman" w:cs="Times New Roman"/>
          <w:sz w:val="24"/>
          <w:szCs w:val="24"/>
        </w:rPr>
        <w:t xml:space="preserve">alkotókedvének </w:t>
      </w:r>
      <w:r w:rsidR="009F5543" w:rsidRPr="00CE6636">
        <w:rPr>
          <w:rFonts w:ascii="Times New Roman" w:hAnsi="Times New Roman" w:cs="Times New Roman"/>
          <w:sz w:val="24"/>
          <w:szCs w:val="24"/>
        </w:rPr>
        <w:t>megtartásával.</w:t>
      </w:r>
    </w:p>
    <w:p w:rsidR="009F5543" w:rsidRPr="00CE6636" w:rsidRDefault="00BA091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A tantárgy tanításának kiemelt célja a tanulók műveltségi szintjének folyamatos növelése, melynek révén </w:t>
      </w:r>
      <w:r w:rsidR="009F5543" w:rsidRPr="00CE6636">
        <w:rPr>
          <w:rFonts w:ascii="Times New Roman" w:hAnsi="Times New Roman" w:cs="Times New Roman"/>
          <w:color w:val="000000" w:themeColor="text1"/>
          <w:sz w:val="24"/>
          <w:szCs w:val="24"/>
        </w:rPr>
        <w:t>korosztályuknak, érettségüknek megfelelő ismeretekkel rendelkeznek, s ezeket az ismereteket rendszerben látják, értelmezni tudják azokat.</w:t>
      </w:r>
    </w:p>
    <w:p w:rsidR="009F5543" w:rsidRPr="00CE6636" w:rsidRDefault="003A3CD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Kreativitásuk olyan szintű fejlesztése</w:t>
      </w:r>
      <w:r w:rsidR="009F5543" w:rsidRPr="00CE6636">
        <w:rPr>
          <w:rFonts w:ascii="Times New Roman" w:hAnsi="Times New Roman" w:cs="Times New Roman"/>
          <w:color w:val="000000" w:themeColor="text1"/>
          <w:sz w:val="24"/>
          <w:szCs w:val="24"/>
        </w:rPr>
        <w:t>,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 xml:space="preserve">Cél, hogy a diákok különböző kommunikációs helyzetekben, szóban és írásban is helyesen, szabatosan ki tudják fejezni önmagukat. </w:t>
      </w:r>
      <w:r w:rsidRPr="00CE6636">
        <w:rPr>
          <w:rFonts w:ascii="Times New Roman" w:hAnsi="Times New Roman" w:cs="Times New Roman"/>
          <w:color w:val="000000"/>
          <w:sz w:val="24"/>
          <w:szCs w:val="24"/>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Ismerjék a tananyag által előírt memoritereket, azokat értőn elő tudják adni.</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 xml:space="preserve">Elérendő cél az önfejlesztés igényének kialakítása a tanulókban. Az irodalmi művek sokfélesége biztosítja kíváncsiságuk felkeltését és megtartását, önmaguk megértésének lehetőségét. </w:t>
      </w:r>
    </w:p>
    <w:p w:rsidR="009F5543" w:rsidRPr="00CE6636" w:rsidRDefault="003A3CD5"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Kiemelt feladat a tanulók segítése</w:t>
      </w:r>
      <w:r w:rsidR="009F5543" w:rsidRPr="00CE6636">
        <w:rPr>
          <w:rFonts w:ascii="Times New Roman" w:hAnsi="Times New Roman" w:cs="Times New Roman"/>
          <w:sz w:val="24"/>
          <w:szCs w:val="24"/>
        </w:rPr>
        <w:t xml:space="preserve"> a tanulás tanulásában.</w:t>
      </w:r>
    </w:p>
    <w:p w:rsidR="009F5543" w:rsidRPr="00CE6636" w:rsidRDefault="009F5543" w:rsidP="009F5543">
      <w:pPr>
        <w:jc w:val="both"/>
        <w:rPr>
          <w:color w:val="000000"/>
        </w:rPr>
      </w:pPr>
      <w:r w:rsidRPr="00CE6636">
        <w:rPr>
          <w:color w:val="000000"/>
        </w:rPr>
        <w:t>A magyar nyelv és az 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9F5543" w:rsidRPr="00CE6636" w:rsidRDefault="009F5543" w:rsidP="009F5543">
      <w:pPr>
        <w:ind w:left="405"/>
        <w:jc w:val="both"/>
      </w:pPr>
    </w:p>
    <w:p w:rsidR="009F5543" w:rsidRPr="00CE6636" w:rsidRDefault="009F5543" w:rsidP="009F5543">
      <w:pPr>
        <w:jc w:val="both"/>
        <w:rPr>
          <w:color w:val="000000" w:themeColor="text1"/>
        </w:rPr>
      </w:pPr>
      <w:r w:rsidRPr="00CE6636">
        <w:rPr>
          <w:color w:val="000000" w:themeColor="text1"/>
        </w:rPr>
        <w:lastRenderedPageBreak/>
        <w:t>A magyar nyelv és irodalom tanítása nemcsak műveltségátadást, kompetenciafejlesztést jelent</w:t>
      </w:r>
      <w:r w:rsidR="003A0997">
        <w:rPr>
          <w:color w:val="000000" w:themeColor="text1"/>
        </w:rPr>
        <w:t>, hanem</w:t>
      </w:r>
      <w:r w:rsidRPr="00CE6636">
        <w:rPr>
          <w:color w:val="000000" w:themeColor="text1"/>
        </w:rPr>
        <w:t xml:space="preserve"> </w:t>
      </w:r>
      <w:r w:rsidR="003A0997">
        <w:rPr>
          <w:color w:val="000000" w:themeColor="text1"/>
        </w:rPr>
        <w:t>é</w:t>
      </w:r>
      <w:r w:rsidRPr="00CE6636">
        <w:rPr>
          <w:color w:val="000000" w:themeColor="text1"/>
        </w:rPr>
        <w:t xml:space="preserve">rzelmi nevelést is. A diákok személyes boldogulásának, együttműködési képességeinek, társadalmi beilleszkedésének, kulturált viselkedésének érzelmi fejlődésük az alapja. </w:t>
      </w:r>
    </w:p>
    <w:p w:rsidR="009F5543" w:rsidRPr="00CE6636" w:rsidRDefault="009F5543" w:rsidP="009F5543">
      <w:pPr>
        <w:jc w:val="both"/>
        <w:rPr>
          <w:color w:val="000000" w:themeColor="text1"/>
        </w:rPr>
      </w:pPr>
      <w:r w:rsidRPr="00CE6636">
        <w:rPr>
          <w:color w:val="000000" w:themeColor="text1"/>
        </w:rPr>
        <w:t>A tanulók irodalmi fogalomtárá</w:t>
      </w:r>
      <w:r w:rsidR="000808E1">
        <w:rPr>
          <w:color w:val="000000" w:themeColor="text1"/>
        </w:rPr>
        <w:t>nak</w:t>
      </w:r>
      <w:r w:rsidRPr="00CE6636">
        <w:rPr>
          <w:color w:val="000000" w:themeColor="text1"/>
        </w:rPr>
        <w:t xml:space="preserve"> folyamatos bővít</w:t>
      </w:r>
      <w:r w:rsidR="000808E1">
        <w:rPr>
          <w:color w:val="000000" w:themeColor="text1"/>
        </w:rPr>
        <w:t>ésekor</w:t>
      </w:r>
      <w:r w:rsidRPr="00CE6636">
        <w:rPr>
          <w:color w:val="000000" w:themeColor="text1"/>
        </w:rPr>
        <w:t>, figyelembe</w:t>
      </w:r>
      <w:r w:rsidR="000808E1">
        <w:rPr>
          <w:color w:val="000000" w:themeColor="text1"/>
        </w:rPr>
        <w:t xml:space="preserve"> kell</w:t>
      </w:r>
      <w:r w:rsidRPr="00CE6636">
        <w:rPr>
          <w:color w:val="000000" w:themeColor="text1"/>
        </w:rPr>
        <w:t xml:space="preserve"> </w:t>
      </w:r>
      <w:r w:rsidR="000808E1">
        <w:rPr>
          <w:color w:val="000000" w:themeColor="text1"/>
        </w:rPr>
        <w:t>venni</w:t>
      </w:r>
      <w:r w:rsidRPr="00CE6636">
        <w:rPr>
          <w:color w:val="000000" w:themeColor="text1"/>
        </w:rPr>
        <w:t xml:space="preserve"> a korosztály általános kognitív, érzelmi, érdeklődési sajátosságait.</w:t>
      </w:r>
    </w:p>
    <w:p w:rsidR="009F5543" w:rsidRPr="00CE6636" w:rsidRDefault="009F5543" w:rsidP="009F5543">
      <w:pPr>
        <w:pStyle w:val="Listaszerbekezds"/>
        <w:numPr>
          <w:ilvl w:val="0"/>
          <w:numId w:val="0"/>
        </w:numPr>
        <w:spacing w:line="240" w:lineRule="auto"/>
        <w:ind w:left="1080"/>
        <w:rPr>
          <w:rFonts w:ascii="Times New Roman" w:hAnsi="Times New Roman" w:cs="Times New Roman"/>
          <w:sz w:val="24"/>
          <w:szCs w:val="24"/>
        </w:rPr>
      </w:pPr>
    </w:p>
    <w:p w:rsidR="009F5543" w:rsidRPr="00CE6636" w:rsidRDefault="009F5543" w:rsidP="009F5543">
      <w:pPr>
        <w:jc w:val="both"/>
        <w:rPr>
          <w:color w:val="000000" w:themeColor="text1"/>
        </w:rPr>
      </w:pPr>
      <w:r w:rsidRPr="00CE6636">
        <w:rPr>
          <w:color w:val="000000" w:themeColor="text1"/>
        </w:rPr>
        <w:t>A magyar nyelv és 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rsidR="009F5543" w:rsidRPr="00CE6636" w:rsidRDefault="009F5543" w:rsidP="009F5543">
      <w:pPr>
        <w:jc w:val="both"/>
        <w:rPr>
          <w:color w:val="000000" w:themeColor="text1"/>
        </w:rPr>
      </w:pPr>
    </w:p>
    <w:p w:rsidR="009F5543" w:rsidRPr="00CE6636" w:rsidRDefault="009F5543" w:rsidP="009F5543">
      <w:pPr>
        <w:spacing w:line="276" w:lineRule="auto"/>
        <w:jc w:val="both"/>
        <w:rPr>
          <w:color w:val="000000" w:themeColor="text1"/>
        </w:rPr>
      </w:pPr>
      <w:r w:rsidRPr="00CE6636">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E6636">
        <w:rPr>
          <w:rFonts w:eastAsia="Calibri"/>
          <w:color w:val="000000" w:themeColor="text1"/>
        </w:rPr>
        <w:t>A választást segítő javaslatok a részletesen szabályozott kötelező törzsanyag mellett találhatók.</w:t>
      </w:r>
      <w:r w:rsidRPr="001A1211">
        <w:rPr>
          <w:rFonts w:eastAsia="Calibri"/>
          <w:color w:val="000000" w:themeColor="text1"/>
        </w:rPr>
        <w:t xml:space="preserve"> </w:t>
      </w:r>
      <w:r w:rsidRPr="00CE6636">
        <w:rPr>
          <w:color w:val="000000" w:themeColor="text1"/>
        </w:rPr>
        <w:t xml:space="preserve"> </w:t>
      </w:r>
    </w:p>
    <w:p w:rsidR="009F5543" w:rsidRPr="00CE6636" w:rsidRDefault="009F5543" w:rsidP="009F5543">
      <w:pPr>
        <w:spacing w:line="276" w:lineRule="auto"/>
        <w:jc w:val="both"/>
        <w:rPr>
          <w:rFonts w:eastAsia="Calibri"/>
          <w:color w:val="000000" w:themeColor="text1"/>
        </w:rPr>
      </w:pPr>
      <w:r w:rsidRPr="00CE6636">
        <w:rPr>
          <w:rFonts w:eastAsia="Calibri"/>
          <w:color w:val="000000" w:themeColor="text1"/>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9F5543" w:rsidRPr="00CE6636" w:rsidRDefault="009F5543" w:rsidP="009F5543">
      <w:pPr>
        <w:jc w:val="both"/>
        <w:rPr>
          <w:color w:val="000000" w:themeColor="text1"/>
        </w:rPr>
      </w:pPr>
      <w:r w:rsidRPr="00CE6636">
        <w:rPr>
          <w:color w:val="000000" w:themeColor="text1"/>
        </w:rPr>
        <w:t xml:space="preserve">Ha a szaktanár úgy ítéli meg, hogy az órakeret 100%-át a törzsanyag tanítására kell fordítania, lemondhat a választás lehetőségéről. </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b/>
          <w:color w:val="000000" w:themeColor="text1"/>
        </w:rPr>
      </w:pPr>
      <w:r w:rsidRPr="00CE6636">
        <w:rPr>
          <w:b/>
          <w:color w:val="000000" w:themeColor="text1"/>
        </w:rPr>
        <w:t xml:space="preserve">A törzsanyag órai feldolgozása kötelező. </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Az órakeret megoszlása a következőképpen alakul:</w:t>
      </w:r>
    </w:p>
    <w:p w:rsidR="00871731" w:rsidRPr="00CE6636" w:rsidRDefault="00871731" w:rsidP="00871731">
      <w:pPr>
        <w:jc w:val="both"/>
        <w:rPr>
          <w:color w:val="000000" w:themeColor="text1"/>
        </w:rPr>
      </w:pPr>
      <w:r w:rsidRPr="00CE6636">
        <w:rPr>
          <w:color w:val="000000" w:themeColor="text1"/>
        </w:rPr>
        <w:t xml:space="preserve">A </w:t>
      </w:r>
      <w:proofErr w:type="spellStart"/>
      <w:r w:rsidRPr="00CE6636">
        <w:rPr>
          <w:color w:val="000000" w:themeColor="text1"/>
        </w:rPr>
        <w:t>Nat</w:t>
      </w:r>
      <w:proofErr w:type="spellEnd"/>
      <w:r w:rsidRPr="00CE6636">
        <w:rPr>
          <w:color w:val="000000" w:themeColor="text1"/>
        </w:rPr>
        <w:t xml:space="preserve"> alapján álló törzsanyag és az azt kiegészítő tartalmak, választható, ajánlott témák, művek</w:t>
      </w:r>
    </w:p>
    <w:p w:rsidR="00871731" w:rsidRPr="001A1211" w:rsidRDefault="00871731" w:rsidP="00CE6636">
      <w:pPr>
        <w:pStyle w:val="Listaszerbekezds"/>
        <w:numPr>
          <w:ilvl w:val="0"/>
          <w:numId w:val="36"/>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w:t>
      </w:r>
    </w:p>
    <w:p w:rsidR="00871731" w:rsidRPr="001A1211" w:rsidRDefault="00871731" w:rsidP="00CE6636">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A témakörökben megadott művek a </w:t>
      </w:r>
      <w:proofErr w:type="spellStart"/>
      <w:r w:rsidRPr="001A1211">
        <w:rPr>
          <w:rFonts w:ascii="Times New Roman" w:hAnsi="Times New Roman" w:cs="Times New Roman"/>
          <w:color w:val="000000" w:themeColor="text1"/>
          <w:sz w:val="24"/>
          <w:szCs w:val="24"/>
        </w:rPr>
        <w:t>Nat-ban</w:t>
      </w:r>
      <w:proofErr w:type="spellEnd"/>
      <w:r w:rsidRPr="001A1211">
        <w:rPr>
          <w:rFonts w:ascii="Times New Roman" w:hAnsi="Times New Roman" w:cs="Times New Roman"/>
          <w:color w:val="000000" w:themeColor="text1"/>
          <w:sz w:val="24"/>
          <w:szCs w:val="24"/>
        </w:rPr>
        <w:t xml:space="preserve"> megfogalmazott tanulási eredmények elérését biztosítják.</w:t>
      </w:r>
    </w:p>
    <w:p w:rsidR="00871731" w:rsidRPr="001A1211" w:rsidRDefault="00871731" w:rsidP="00CE6636">
      <w:pPr>
        <w:pStyle w:val="Listaszerbekezds"/>
        <w:numPr>
          <w:ilvl w:val="0"/>
          <w:numId w:val="36"/>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törzsanyaghoz kapcsolódó, kiegészítő tartalmak</w:t>
      </w:r>
    </w:p>
    <w:p w:rsidR="009F5543" w:rsidRPr="001A1211" w:rsidRDefault="00871731" w:rsidP="00CE6636">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9F5543" w:rsidRPr="00CE6636" w:rsidRDefault="009F5543" w:rsidP="009F5543">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 tananyag felépítésében is kettős szervező elv érvényesül. A képzési szakasz első felében (5</w:t>
      </w:r>
      <w:r w:rsidR="003A0997" w:rsidRPr="00CE6636">
        <w:t>–</w:t>
      </w:r>
      <w:r w:rsidRPr="00CE6636">
        <w:rPr>
          <w:color w:val="000000" w:themeColor="text1"/>
        </w:rPr>
        <w:t xml:space="preserve">6. osztály) </w:t>
      </w:r>
      <w:r w:rsidRPr="00CE6636">
        <w:rPr>
          <w:b/>
          <w:color w:val="000000" w:themeColor="text1"/>
        </w:rPr>
        <w:t>témák, motívumok</w:t>
      </w:r>
      <w:r w:rsidRPr="00CE6636">
        <w:rPr>
          <w:color w:val="000000" w:themeColor="text1"/>
        </w:rPr>
        <w:t xml:space="preserve"> uralják a tananyagot. Ezek biztosítják az egyes tanulási szakaszok közötti átmenetet, az alapkompetenciák és a gondolkodás fejlesztését. </w:t>
      </w:r>
    </w:p>
    <w:p w:rsidR="009F5543" w:rsidRPr="00CE6636" w:rsidRDefault="009F5543" w:rsidP="009F5543">
      <w:pPr>
        <w:jc w:val="both"/>
        <w:rPr>
          <w:color w:val="000000" w:themeColor="text1"/>
        </w:rPr>
      </w:pPr>
      <w:r w:rsidRPr="00CE6636">
        <w:t xml:space="preserve">Cél, hogy a tanulók megismerjék a magyar és a világirodalom nagy korszakait, </w:t>
      </w:r>
      <w:r w:rsidRPr="00CE6636">
        <w:rPr>
          <w:color w:val="000000" w:themeColor="text1"/>
        </w:rPr>
        <w:t xml:space="preserve">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w:t>
      </w:r>
      <w:r w:rsidRPr="00CE6636">
        <w:rPr>
          <w:color w:val="000000" w:themeColor="text1"/>
        </w:rPr>
        <w:lastRenderedPageBreak/>
        <w:t xml:space="preserve">elbeszélésmódok felismerése. Ekkor ismerkednek meg az alapvető verstani és stilisztikai jellegzetességekkel is. </w:t>
      </w:r>
    </w:p>
    <w:p w:rsidR="009F5543" w:rsidRPr="00CE6636" w:rsidRDefault="009F5543" w:rsidP="009F5543">
      <w:pPr>
        <w:pStyle w:val="Cmsor2"/>
        <w:spacing w:line="240" w:lineRule="auto"/>
        <w:rPr>
          <w:rFonts w:ascii="Times New Roman" w:hAnsi="Times New Roman" w:cs="Times New Roman"/>
          <w:color w:val="4BACC6" w:themeColor="accent5"/>
          <w:sz w:val="24"/>
          <w:szCs w:val="24"/>
        </w:rPr>
      </w:pPr>
    </w:p>
    <w:p w:rsidR="009F5543" w:rsidRPr="00CE6636" w:rsidRDefault="009F5543" w:rsidP="009F5543"/>
    <w:p w:rsidR="009F5543" w:rsidRPr="00CE6636" w:rsidRDefault="009F5543" w:rsidP="009F5543">
      <w:pPr>
        <w:pStyle w:val="Cmsor2"/>
        <w:spacing w:line="240" w:lineRule="auto"/>
        <w:rPr>
          <w:rFonts w:ascii="Times New Roman" w:hAnsi="Times New Roman" w:cs="Times New Roman"/>
          <w:b w:val="0"/>
          <w:color w:val="4BACC6" w:themeColor="accent5"/>
          <w:sz w:val="24"/>
          <w:szCs w:val="24"/>
        </w:rPr>
      </w:pPr>
      <w:r w:rsidRPr="00CE6636">
        <w:rPr>
          <w:rFonts w:ascii="Times New Roman" w:hAnsi="Times New Roman" w:cs="Times New Roman"/>
          <w:color w:val="4BACC6" w:themeColor="accent5"/>
          <w:sz w:val="24"/>
          <w:szCs w:val="24"/>
        </w:rPr>
        <w:t xml:space="preserve">                                                                      5–6. évfolyam</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9F5543" w:rsidRPr="00CE6636" w:rsidRDefault="009F5543" w:rsidP="009F5543">
      <w:pPr>
        <w:jc w:val="both"/>
        <w:rPr>
          <w:color w:val="000000" w:themeColor="text1"/>
        </w:rPr>
      </w:pPr>
      <w:r w:rsidRPr="00CE6636">
        <w:rPr>
          <w:color w:val="000000" w:themeColor="text1"/>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9F5543" w:rsidRPr="00CE6636" w:rsidRDefault="009F5543" w:rsidP="009F5543">
      <w:pPr>
        <w:jc w:val="both"/>
        <w:rPr>
          <w:color w:val="FF0000"/>
        </w:rPr>
      </w:pPr>
      <w:r w:rsidRPr="00CE6636">
        <w:rPr>
          <w:color w:val="000000" w:themeColor="text1"/>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CE6636">
        <w:rPr>
          <w:color w:val="FF0000"/>
        </w:rPr>
        <w:t xml:space="preserve"> </w:t>
      </w:r>
    </w:p>
    <w:p w:rsidR="009F5543" w:rsidRPr="00CE6636" w:rsidRDefault="009F5543" w:rsidP="009F5543">
      <w:pPr>
        <w:jc w:val="both"/>
      </w:pPr>
      <w:r w:rsidRPr="00CE6636">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9F5543" w:rsidRPr="00CE6636" w:rsidRDefault="009F5543" w:rsidP="009F5543">
      <w:pPr>
        <w:jc w:val="both"/>
        <w:rPr>
          <w:color w:val="000000" w:themeColor="text1"/>
        </w:rPr>
      </w:pPr>
      <w:r w:rsidRPr="00CE6636">
        <w:rPr>
          <w:color w:val="000000" w:themeColor="text1"/>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9F5543" w:rsidRPr="00CE6636" w:rsidRDefault="009F5543" w:rsidP="009F5543">
      <w:pPr>
        <w:jc w:val="both"/>
        <w:rPr>
          <w:color w:val="000000" w:themeColor="text1"/>
        </w:rPr>
      </w:pPr>
      <w:r w:rsidRPr="00CE6636">
        <w:rPr>
          <w:color w:val="000000" w:themeColor="text1"/>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9F5543" w:rsidRPr="00CE6636" w:rsidRDefault="009F5543" w:rsidP="009F5543">
      <w:pPr>
        <w:jc w:val="both"/>
        <w:rPr>
          <w:color w:val="000000" w:themeColor="text1"/>
        </w:rPr>
      </w:pPr>
      <w:r w:rsidRPr="00CE6636">
        <w:rPr>
          <w:color w:val="000000" w:themeColor="text1"/>
        </w:rPr>
        <w:t xml:space="preserve">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Mindezekben a drámajátéknak mint </w:t>
      </w:r>
      <w:proofErr w:type="spellStart"/>
      <w:r w:rsidRPr="00CE6636">
        <w:rPr>
          <w:color w:val="000000" w:themeColor="text1"/>
        </w:rPr>
        <w:t>anyagfeldolgozási</w:t>
      </w:r>
      <w:proofErr w:type="spellEnd"/>
      <w:r w:rsidRPr="00CE6636">
        <w:rPr>
          <w:color w:val="000000" w:themeColor="text1"/>
        </w:rPr>
        <w:t xml:space="preserve"> módnak kitüntetett szerepe van.</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sz w:val="28"/>
        </w:rPr>
      </w:pPr>
      <w:r w:rsidRPr="00CE6636">
        <w:rPr>
          <w:color w:val="000000" w:themeColor="text1"/>
          <w:sz w:val="28"/>
        </w:rPr>
        <w:t>Az 5</w:t>
      </w:r>
      <w:r w:rsidR="003A0997" w:rsidRPr="00CE6636">
        <w:t>–</w:t>
      </w:r>
      <w:r w:rsidRPr="00CE6636">
        <w:rPr>
          <w:color w:val="000000" w:themeColor="text1"/>
          <w:sz w:val="28"/>
        </w:rPr>
        <w:t xml:space="preserve">6. évfolyam tananyagai a következő nagy témák köré rendeződnek: </w:t>
      </w:r>
    </w:p>
    <w:p w:rsidR="009F5543" w:rsidRPr="00CE6636" w:rsidRDefault="009F5543" w:rsidP="009F5543">
      <w:pPr>
        <w:jc w:val="both"/>
        <w:rPr>
          <w:color w:val="000000" w:themeColor="text1"/>
          <w:sz w:val="28"/>
        </w:rPr>
      </w:pPr>
    </w:p>
    <w:p w:rsidR="009F5543" w:rsidRPr="00CE6636" w:rsidRDefault="009F5543" w:rsidP="009F5543">
      <w:pPr>
        <w:pStyle w:val="Listaszerbekezds"/>
        <w:numPr>
          <w:ilvl w:val="0"/>
          <w:numId w:val="12"/>
        </w:numPr>
        <w:spacing w:line="240" w:lineRule="auto"/>
        <w:rPr>
          <w:rFonts w:ascii="Times New Roman" w:eastAsia="Calibri" w:hAnsi="Times New Roman" w:cs="Times New Roman"/>
          <w:color w:val="000000" w:themeColor="text1"/>
          <w:sz w:val="26"/>
          <w:szCs w:val="26"/>
        </w:rPr>
      </w:pPr>
      <w:r w:rsidRPr="00CE6636">
        <w:rPr>
          <w:rFonts w:ascii="Times New Roman" w:eastAsia="Calibri" w:hAnsi="Times New Roman" w:cs="Times New Roman"/>
          <w:color w:val="000000" w:themeColor="text1"/>
          <w:sz w:val="26"/>
          <w:szCs w:val="26"/>
        </w:rPr>
        <w:t>Család, otthon, nemzet</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Petőfi Sándor: János vitéz</w:t>
      </w:r>
    </w:p>
    <w:p w:rsidR="009F5543"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Szülőföld, táj</w:t>
      </w:r>
    </w:p>
    <w:p w:rsidR="00580387" w:rsidRPr="00CE6636" w:rsidRDefault="00580387" w:rsidP="009F5543">
      <w:pPr>
        <w:pStyle w:val="Listaszerbekezds"/>
        <w:numPr>
          <w:ilvl w:val="0"/>
          <w:numId w:val="12"/>
        </w:num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Molnár Ferenc: A Pál utcai fiúk</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Választható magyar ifjúsági vagy meseregény</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Hősök az irodalomban</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Arany János: Toldi</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Szeretet, hazaszeretet, szerelem</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Gárdonyi Géza: Egri csillagok</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Választható világirodalmi ifjúsági regény</w:t>
      </w:r>
    </w:p>
    <w:p w:rsidR="009F5543" w:rsidRPr="00CE6636" w:rsidRDefault="009F5543" w:rsidP="009F5543">
      <w:pPr>
        <w:pStyle w:val="Listaszerbekezds"/>
        <w:numPr>
          <w:ilvl w:val="0"/>
          <w:numId w:val="0"/>
        </w:numPr>
        <w:spacing w:line="240" w:lineRule="auto"/>
        <w:ind w:left="643"/>
        <w:rPr>
          <w:rFonts w:ascii="Times New Roman" w:hAnsi="Times New Roman" w:cs="Times New Roman"/>
          <w:color w:val="000000" w:themeColor="text1"/>
          <w:sz w:val="26"/>
          <w:szCs w:val="26"/>
        </w:rPr>
      </w:pPr>
    </w:p>
    <w:p w:rsidR="009F5543" w:rsidRPr="00CE6636" w:rsidRDefault="009F5543" w:rsidP="009F5543">
      <w:pPr>
        <w:jc w:val="both"/>
        <w:rPr>
          <w:color w:val="000000" w:themeColor="text1"/>
        </w:rPr>
      </w:pPr>
      <w:r w:rsidRPr="00CE6636">
        <w:rPr>
          <w:color w:val="000000" w:themeColor="text1"/>
        </w:rPr>
        <w:t xml:space="preserve">A témakörök tanításának célja a közvetlen személyes otthon fogalmán túl a tágabb értelemben vett </w:t>
      </w:r>
      <w:proofErr w:type="gramStart"/>
      <w:r w:rsidRPr="00CE6636">
        <w:rPr>
          <w:color w:val="000000" w:themeColor="text1"/>
        </w:rPr>
        <w:t>kultúra</w:t>
      </w:r>
      <w:proofErr w:type="gramEnd"/>
      <w:r w:rsidRPr="00CE6636">
        <w:rPr>
          <w:color w:val="000000" w:themeColor="text1"/>
        </w:rPr>
        <w:t xml:space="preserve"> mint otthon felfedeztetése. A </w:t>
      </w:r>
      <w:r w:rsidR="003A0997">
        <w:rPr>
          <w:color w:val="000000" w:themeColor="text1"/>
        </w:rPr>
        <w:t>tanuló</w:t>
      </w:r>
      <w:r w:rsidRPr="00CE6636">
        <w:rPr>
          <w:color w:val="000000" w:themeColor="text1"/>
        </w:rPr>
        <w:t>nak meg kell értenie és élnie a nemzeti, illetve a tágabb</w:t>
      </w:r>
      <w:r w:rsidR="00AA6FA4">
        <w:rPr>
          <w:color w:val="000000" w:themeColor="text1"/>
        </w:rPr>
        <w:t>, saját</w:t>
      </w:r>
      <w:r w:rsidRPr="00CE6636">
        <w:rPr>
          <w:color w:val="000000" w:themeColor="text1"/>
        </w:rPr>
        <w:t xml:space="preserve"> kultúrkör ünnepeit (</w:t>
      </w:r>
      <w:r w:rsidR="003A0997">
        <w:rPr>
          <w:color w:val="000000" w:themeColor="text1"/>
        </w:rPr>
        <w:t xml:space="preserve">pl. </w:t>
      </w:r>
      <w:r w:rsidRPr="00CE6636">
        <w:rPr>
          <w:color w:val="000000" w:themeColor="text1"/>
        </w:rPr>
        <w:t>egyéni és családi ünnepek, anyák napja, regionális ünnepek, karácsony).</w:t>
      </w:r>
    </w:p>
    <w:p w:rsidR="009F5543" w:rsidRPr="00CE6636" w:rsidRDefault="003A0997" w:rsidP="009F5543">
      <w:pPr>
        <w:jc w:val="both"/>
        <w:rPr>
          <w:color w:val="000000" w:themeColor="text1"/>
        </w:rPr>
      </w:pPr>
      <w:r>
        <w:rPr>
          <w:color w:val="000000" w:themeColor="text1"/>
        </w:rPr>
        <w:t>Fontos</w:t>
      </w:r>
      <w:r w:rsidR="009F5543" w:rsidRPr="00CE6636">
        <w:rPr>
          <w:color w:val="000000" w:themeColor="text1"/>
        </w:rPr>
        <w:t xml:space="preserve"> ismerni</w:t>
      </w:r>
      <w:r>
        <w:rPr>
          <w:color w:val="000000" w:themeColor="text1"/>
        </w:rPr>
        <w:t>e</w:t>
      </w:r>
      <w:r w:rsidR="009F5543" w:rsidRPr="00CE6636">
        <w:rPr>
          <w:color w:val="000000" w:themeColor="text1"/>
        </w:rPr>
        <w:t xml:space="preserve"> e kulturális hagyománynak alapvető műveit.  A szövegek ilyen irányú megközelítése segíti a tanulót annak felismerésében is, hogy az irodalmi művek nem csupán távoli történetek, hanem ezek a szövegek saját élet</w:t>
      </w:r>
      <w:r>
        <w:rPr>
          <w:color w:val="000000" w:themeColor="text1"/>
        </w:rPr>
        <w:t>e</w:t>
      </w:r>
      <w:r w:rsidR="009F5543" w:rsidRPr="00CE6636">
        <w:rPr>
          <w:color w:val="000000" w:themeColor="text1"/>
        </w:rPr>
        <w:t xml:space="preserve"> kérdéseihez is kapcsolódnak. </w:t>
      </w:r>
    </w:p>
    <w:p w:rsidR="009F5543" w:rsidRPr="00CE6636" w:rsidRDefault="009F5543" w:rsidP="009F5543">
      <w:pPr>
        <w:jc w:val="both"/>
        <w:rPr>
          <w:color w:val="000000" w:themeColor="text1"/>
        </w:rPr>
      </w:pPr>
      <w:r w:rsidRPr="00CE6636">
        <w:rPr>
          <w:color w:val="000000" w:themeColor="text1"/>
        </w:rPr>
        <w:t>Továbbra is fontos cél, hogy kultúránkat, annak alapvető alkotásait, bennük példateremtő hőseit megismerj</w:t>
      </w:r>
      <w:r w:rsidR="003A0997">
        <w:rPr>
          <w:color w:val="000000" w:themeColor="text1"/>
        </w:rPr>
        <w:t>e</w:t>
      </w:r>
      <w:r w:rsidRPr="00CE6636">
        <w:rPr>
          <w:color w:val="000000" w:themeColor="text1"/>
        </w:rPr>
        <w:t>, olvasó, a szöveg több rétegét megértő diákká válj</w:t>
      </w:r>
      <w:r w:rsidR="003A0997">
        <w:rPr>
          <w:color w:val="000000" w:themeColor="text1"/>
        </w:rPr>
        <w:t>o</w:t>
      </w:r>
      <w:r w:rsidRPr="00CE6636">
        <w:rPr>
          <w:color w:val="000000" w:themeColor="text1"/>
        </w:rPr>
        <w:t xml:space="preserve">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rsidR="009F5543" w:rsidRPr="00CE6636" w:rsidRDefault="009F5543" w:rsidP="009F5543">
      <w:pPr>
        <w:rPr>
          <w:color w:val="000000" w:themeColor="text1"/>
        </w:rPr>
      </w:pPr>
      <w:r w:rsidRPr="00CE6636">
        <w:rPr>
          <w:color w:val="000000" w:themeColor="text1"/>
        </w:rPr>
        <w:t>A képzésnek ebben a szakaszában az irodalomtudomány fogalmai csupán olyan mértékben</w:t>
      </w:r>
      <w:r w:rsidR="003A0997">
        <w:rPr>
          <w:color w:val="000000" w:themeColor="text1"/>
        </w:rPr>
        <w:t xml:space="preserve"> játszanak szerepet, amennyire a</w:t>
      </w:r>
      <w:r w:rsidRPr="00CE6636">
        <w:rPr>
          <w:color w:val="000000" w:themeColor="text1"/>
        </w:rPr>
        <w:t>z</w:t>
      </w:r>
      <w:r w:rsidR="003A0997">
        <w:rPr>
          <w:color w:val="000000" w:themeColor="text1"/>
        </w:rPr>
        <w:t>ok</w:t>
      </w:r>
      <w:r w:rsidRPr="00CE6636">
        <w:rPr>
          <w:color w:val="000000" w:themeColor="text1"/>
        </w:rPr>
        <w:t xml:space="preserve"> a szövegek megértéséhez, feldolgozásához szükséges</w:t>
      </w:r>
      <w:r w:rsidR="003A0997">
        <w:rPr>
          <w:color w:val="000000" w:themeColor="text1"/>
        </w:rPr>
        <w:t>ek</w:t>
      </w:r>
      <w:r w:rsidRPr="00CE6636">
        <w:rPr>
          <w:color w:val="000000" w:themeColor="text1"/>
        </w:rPr>
        <w:t xml:space="preserve">. </w:t>
      </w:r>
    </w:p>
    <w:p w:rsidR="009F5543" w:rsidRPr="00CE6636" w:rsidRDefault="009F5543" w:rsidP="009F5543">
      <w:pPr>
        <w:rPr>
          <w:color w:val="000000" w:themeColor="text1"/>
        </w:rPr>
      </w:pPr>
    </w:p>
    <w:p w:rsidR="009F5543" w:rsidRPr="00CE6636" w:rsidRDefault="009F5543" w:rsidP="009F5543">
      <w:pPr>
        <w:rPr>
          <w:color w:val="000000" w:themeColor="text1"/>
        </w:rPr>
      </w:pPr>
    </w:p>
    <w:p w:rsidR="009F5543" w:rsidRPr="00CE6636" w:rsidRDefault="009F5543" w:rsidP="009F5543">
      <w:pPr>
        <w:rPr>
          <w:b/>
          <w:color w:val="0070C0"/>
        </w:rPr>
      </w:pPr>
      <w:r w:rsidRPr="00CE6636">
        <w:rPr>
          <w:b/>
          <w:color w:val="0070C0"/>
        </w:rPr>
        <w:t>AZ 5-6. ÉVFOLYAM TANANYAGTARTALMA:</w:t>
      </w:r>
    </w:p>
    <w:tbl>
      <w:tblPr>
        <w:tblStyle w:val="Rcsostblzat"/>
        <w:tblW w:w="9067" w:type="dxa"/>
        <w:tblLayout w:type="fixed"/>
        <w:tblLook w:val="06A0" w:firstRow="1" w:lastRow="0" w:firstColumn="1" w:lastColumn="0" w:noHBand="1"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rPr>
            </w:pPr>
            <w:r w:rsidRPr="00CE6636">
              <w:rPr>
                <w:b/>
                <w:color w:val="000000" w:themeColor="text1"/>
              </w:rPr>
              <w:t>Magyar nyelvtan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rPr>
            </w:pPr>
            <w:r w:rsidRPr="00CE6636">
              <w:rPr>
                <w:b/>
              </w:rPr>
              <w:t xml:space="preserve">TÖRZSANYAG </w:t>
            </w:r>
          </w:p>
          <w:p w:rsidR="009F5543" w:rsidRPr="00CE6636" w:rsidRDefault="009F5543" w:rsidP="003A3CD5">
            <w:pPr>
              <w:rPr>
                <w:b/>
              </w:rPr>
            </w:pPr>
            <w:r w:rsidRPr="00CE6636">
              <w:rPr>
                <w:b/>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rPr>
            </w:pPr>
            <w:r w:rsidRPr="00CE6636">
              <w:rPr>
                <w:b/>
              </w:rPr>
              <w:t xml:space="preserve"> AJÁNLOTT TANANYAG </w:t>
            </w:r>
          </w:p>
          <w:p w:rsidR="009F5543" w:rsidRPr="00CE6636" w:rsidRDefault="009F5543" w:rsidP="003A3CD5">
            <w:pPr>
              <w:rPr>
                <w:b/>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rPr>
            </w:pPr>
            <w:r w:rsidRPr="00CE6636">
              <w:rPr>
                <w:b/>
                <w:sz w:val="28"/>
              </w:rPr>
              <w:t>I.</w:t>
            </w:r>
            <w:r w:rsidRPr="00CE6636">
              <w:rPr>
                <w:rFonts w:eastAsia="Calibri"/>
                <w:b/>
                <w:sz w:val="28"/>
              </w:rPr>
              <w:t xml:space="preserve"> Kommunikáció alapjai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A jelek világa</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pPr>
            <w:r w:rsidRPr="00CE6636">
              <w:t>Az országunk jelképeinek eredete</w:t>
            </w:r>
          </w:p>
          <w:p w:rsidR="009F5543" w:rsidRPr="00CE6636" w:rsidRDefault="009F5543" w:rsidP="003A3CD5">
            <w:pPr>
              <w:contextualSpacing/>
            </w:pPr>
            <w:r w:rsidRPr="00CE6636">
              <w:t>Történelmi jelképeink értelmezése</w:t>
            </w:r>
          </w:p>
          <w:p w:rsidR="009F5543" w:rsidRPr="00CE6636" w:rsidRDefault="009F5543" w:rsidP="003A3CD5">
            <w:pPr>
              <w:contextualSpacing/>
            </w:pPr>
            <w:r w:rsidRPr="00CE6636">
              <w:t>A kommunikációs illemszabályok tudatosítása (üdvözlési szokások, SMS, chat)</w:t>
            </w:r>
          </w:p>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r w:rsidRPr="00CE6636">
              <w:t>A kommunikáció fogalma, tényezői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kommunikáció nem nyelvi jelei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kommunikációs kapcsolat</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A beszélgetés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r w:rsidRPr="00CE6636">
              <w:rPr>
                <w:b/>
                <w:sz w:val="28"/>
              </w:rPr>
              <w:t>II. Helyesírás, nyelvhelyesség – játékosan</w:t>
            </w:r>
          </w:p>
        </w:tc>
        <w:tc>
          <w:tcPr>
            <w:tcW w:w="4677" w:type="dxa"/>
            <w:tcBorders>
              <w:top w:val="single" w:sz="4" w:space="0" w:color="auto"/>
              <w:left w:val="single" w:sz="4" w:space="0" w:color="auto"/>
              <w:right w:val="single" w:sz="4" w:space="0" w:color="auto"/>
            </w:tcBorders>
            <w:shd w:val="clear" w:color="auto" w:fill="D9D9D9" w:themeFill="background1" w:themeFillShade="D9"/>
          </w:tcPr>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Hang és betű, az ábécé</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Megelevenedett ABC (rajzok)</w:t>
            </w:r>
          </w:p>
          <w:p w:rsidR="009F5543" w:rsidRPr="00CE6636" w:rsidRDefault="009F5543" w:rsidP="003A3CD5">
            <w:pPr>
              <w:contextualSpacing/>
            </w:pPr>
            <w:r w:rsidRPr="00CE6636">
              <w:t>Beszédtechnika</w:t>
            </w:r>
          </w:p>
          <w:p w:rsidR="009F5543" w:rsidRPr="00CE6636" w:rsidRDefault="009F5543" w:rsidP="003A3CD5">
            <w:pPr>
              <w:contextualSpacing/>
            </w:pPr>
            <w:r w:rsidRPr="00CE6636">
              <w:t>Nyelvtörők</w:t>
            </w:r>
          </w:p>
          <w:p w:rsidR="009F5543" w:rsidRPr="00CE6636" w:rsidRDefault="009F5543" w:rsidP="003A3CD5">
            <w:pPr>
              <w:contextualSpacing/>
            </w:pPr>
            <w:r w:rsidRPr="00CE6636">
              <w:t>A magyar helyesírás értelemtükröző és értelem-megkülönböztető szerepe</w:t>
            </w:r>
          </w:p>
          <w:p w:rsidR="009F5543" w:rsidRPr="00CE6636" w:rsidRDefault="009F5543" w:rsidP="003A3CD5">
            <w:pPr>
              <w:contextualSpacing/>
            </w:pPr>
            <w:r w:rsidRPr="00CE6636">
              <w:t>Helyesírási szótárak és helyesírási tanácsadó portálak használata</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Betűrend, elválasztás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kiejtés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szóelemzés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hagyomány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az egyszerűsítés elve</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rPr>
            </w:pPr>
            <w:r w:rsidRPr="00CE6636">
              <w:rPr>
                <w:b/>
                <w:sz w:val="28"/>
              </w:rPr>
              <w:t>III. Állandósult szókapcsolatok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Szólások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magyar szólások, szóláshasonlatok, közmondások eredete: O. Nagy Gábor: Mi fán terem</w:t>
            </w:r>
            <w:proofErr w:type="gramStart"/>
            <w:r w:rsidRPr="00CE6636">
              <w:t>?,</w:t>
            </w:r>
            <w:proofErr w:type="gramEnd"/>
            <w:r w:rsidRPr="00CE6636">
              <w:t xml:space="preserve"> Kiss Gábor (Szerk.): Magyar szókincstár</w:t>
            </w:r>
          </w:p>
          <w:p w:rsidR="009F5543" w:rsidRPr="00CE6636" w:rsidRDefault="009F5543" w:rsidP="003A3CD5">
            <w:r w:rsidRPr="00CE6636">
              <w:t>Az állandósult szókapcsolatok szerepe a szövegépítésben (jelentésbeli és stilisztikai többlet)</w:t>
            </w:r>
          </w:p>
          <w:p w:rsidR="009F5543" w:rsidRPr="00CE6636" w:rsidRDefault="009F5543" w:rsidP="003A3CD5">
            <w:r w:rsidRPr="00CE6636">
              <w:t xml:space="preserve">A digitális kommunikáció állandósult szókapcsolatai és azok stilisztikai, jelentésbeli kifejezőereje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Szóláshasonlatok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Közmondások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Szállóigék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Köznyelvi metaforák</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lastRenderedPageBreak/>
              <w:t xml:space="preserve">IV. </w:t>
            </w:r>
            <w:proofErr w:type="gramStart"/>
            <w:r w:rsidRPr="00CE6636">
              <w:rPr>
                <w:b/>
                <w:sz w:val="28"/>
              </w:rPr>
              <w:t>A</w:t>
            </w:r>
            <w:proofErr w:type="gramEnd"/>
            <w:r w:rsidRPr="00CE6636">
              <w:rPr>
                <w:b/>
                <w:sz w:val="28"/>
              </w:rPr>
              <w:t xml:space="preserve"> nyelvi szintek: beszédhang, fonéma, szóelemek, szavak, szóösszetételek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Hangképzés, fonéma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hangképzés biológiája – digitális anyagok</w:t>
            </w:r>
          </w:p>
          <w:p w:rsidR="009F5543" w:rsidRPr="00CE6636" w:rsidRDefault="009F5543" w:rsidP="003A3CD5">
            <w:pPr>
              <w:contextualSpacing/>
            </w:pPr>
            <w:r w:rsidRPr="00CE6636">
              <w:t>Beszédtechnika</w:t>
            </w:r>
          </w:p>
          <w:p w:rsidR="009F5543" w:rsidRPr="00CE6636" w:rsidRDefault="009F5543" w:rsidP="003A3CD5">
            <w:pPr>
              <w:contextualSpacing/>
            </w:pPr>
            <w:r w:rsidRPr="00CE6636">
              <w:t>Madarak népnyelvi megnevezésének és hangjuknak összehasonlítása</w:t>
            </w:r>
          </w:p>
          <w:p w:rsidR="009F5543" w:rsidRPr="00CE6636" w:rsidRDefault="009F5543" w:rsidP="003A3CD5">
            <w:pPr>
              <w:contextualSpacing/>
            </w:pPr>
            <w:r w:rsidRPr="00CE6636">
              <w:t>A személynévadás esztétikája</w:t>
            </w:r>
          </w:p>
          <w:p w:rsidR="009F5543" w:rsidRPr="00CE6636" w:rsidRDefault="009F5543" w:rsidP="003A3CD5">
            <w:pPr>
              <w:contextualSpacing/>
            </w:pPr>
            <w:r w:rsidRPr="00CE6636">
              <w:t>Az összetett szavak kialakulása, jelentésváltozása, nyelvhelyességi kérdések</w:t>
            </w:r>
          </w:p>
          <w:p w:rsidR="009F5543" w:rsidRPr="00CE6636" w:rsidRDefault="009F5543" w:rsidP="003A3CD5">
            <w:pPr>
              <w:contextualSpacing/>
            </w:pPr>
            <w:r w:rsidRPr="00CE6636">
              <w:t>Idegen elemű összetett szavak és nyelvhelyességi kérdéseik</w:t>
            </w:r>
          </w:p>
          <w:p w:rsidR="009F5543" w:rsidRPr="00CE6636" w:rsidRDefault="009F5543" w:rsidP="003A3CD5">
            <w:pPr>
              <w:contextualSpacing/>
            </w:pPr>
            <w:r w:rsidRPr="00CE6636">
              <w:t>A szótő és a toldalékok helyes használata</w:t>
            </w:r>
          </w:p>
          <w:p w:rsidR="009F5543" w:rsidRPr="00CE6636" w:rsidRDefault="009F5543" w:rsidP="003A3CD5">
            <w:pPr>
              <w:contextualSpacing/>
            </w:pPr>
            <w:r w:rsidRPr="00CE6636">
              <w:t>Nyelvi játékok: szóalkotási módok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magánhangzók csoportosítása</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Magánhangzótörvények:</w:t>
            </w:r>
          </w:p>
          <w:p w:rsidR="009F5543" w:rsidRPr="00CE6636" w:rsidRDefault="009F5543" w:rsidP="003A3CD5">
            <w:r w:rsidRPr="00CE6636">
              <w:t>Hangrend</w:t>
            </w:r>
          </w:p>
          <w:p w:rsidR="009F5543" w:rsidRPr="00CE6636" w:rsidRDefault="009F5543" w:rsidP="003A3CD5">
            <w:r w:rsidRPr="00CE6636">
              <w:t>Illeszkedés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Mássalhangzótörvények:</w:t>
            </w:r>
          </w:p>
          <w:p w:rsidR="009F5543" w:rsidRPr="00CE6636" w:rsidRDefault="009F5543" w:rsidP="003A3CD5">
            <w:r w:rsidRPr="00CE6636">
              <w:t>Részleges hasonulás</w:t>
            </w:r>
          </w:p>
          <w:p w:rsidR="009F5543" w:rsidRPr="00CE6636" w:rsidRDefault="009F5543" w:rsidP="003A3CD5">
            <w:r w:rsidRPr="00CE6636">
              <w:t>Írásban jelöletlen és jelölt teljes hasonulás</w:t>
            </w:r>
          </w:p>
          <w:p w:rsidR="009F5543" w:rsidRPr="00CE6636" w:rsidRDefault="009F5543" w:rsidP="003A3CD5">
            <w:r w:rsidRPr="00CE6636">
              <w:t>Összeolvadás</w:t>
            </w:r>
          </w:p>
          <w:p w:rsidR="009F5543" w:rsidRPr="00CE6636" w:rsidRDefault="009F5543" w:rsidP="003A3CD5">
            <w:r w:rsidRPr="00CE6636">
              <w:t>Rövidülés</w:t>
            </w:r>
          </w:p>
          <w:p w:rsidR="009F5543" w:rsidRPr="00CE6636" w:rsidRDefault="009F5543" w:rsidP="003A3CD5">
            <w:r w:rsidRPr="00CE6636">
              <w:t>Kiesés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szavak szerkezete:</w:t>
            </w:r>
          </w:p>
          <w:p w:rsidR="009F5543" w:rsidRPr="00CE6636" w:rsidRDefault="009F5543" w:rsidP="003A3CD5">
            <w:r w:rsidRPr="00CE6636">
              <w:t>Egyszerű és összetett szavak</w:t>
            </w:r>
          </w:p>
          <w:p w:rsidR="009F5543" w:rsidRPr="00CE6636" w:rsidRDefault="009F5543" w:rsidP="003A3CD5">
            <w:r w:rsidRPr="00CE6636">
              <w:t>Szótő és toldalékok</w:t>
            </w:r>
          </w:p>
          <w:p w:rsidR="009F5543" w:rsidRPr="00CE6636" w:rsidRDefault="009F5543" w:rsidP="003A3CD5">
            <w:r w:rsidRPr="00CE6636">
              <w:t>A képző, a jel, a rag</w:t>
            </w:r>
          </w:p>
          <w:p w:rsidR="009F5543" w:rsidRPr="00CE6636" w:rsidRDefault="009F5543" w:rsidP="003A3CD5"/>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 </w:t>
            </w:r>
            <w:r w:rsidRPr="00CE6636">
              <w:rPr>
                <w:b/>
                <w:sz w:val="28"/>
              </w:rPr>
              <w:t xml:space="preserve">Hangalak és jelentés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rPr>
            </w:pPr>
            <w:r w:rsidRPr="00CE6636">
              <w:rPr>
                <w:bCs/>
              </w:rPr>
              <w:t>Egyjelentésű szavak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hangalak és a jelentés szerepe az írásbeli és szóbeli megnyilatkozásban</w:t>
            </w:r>
          </w:p>
          <w:p w:rsidR="009F5543" w:rsidRPr="00CE6636" w:rsidRDefault="009F5543" w:rsidP="003A3CD5">
            <w:r w:rsidRPr="00CE6636">
              <w:t>Nyelvi humor</w:t>
            </w:r>
          </w:p>
          <w:p w:rsidR="009F5543" w:rsidRPr="00CE6636" w:rsidRDefault="009F5543" w:rsidP="003A3CD5">
            <w:r w:rsidRPr="00CE6636">
              <w:t>Hangutánzó szavak a tanult idegen nyelvben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Többjelentésű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Azonos alakú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Cs/>
              </w:rPr>
            </w:pPr>
            <w:r w:rsidRPr="00CE6636">
              <w:rPr>
                <w:bCs/>
              </w:rPr>
              <w:t>Rokon értelmű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Ellentétes jelentésű és hasonló alakú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Hangutánzó, hangulatfestő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p>
        </w:tc>
        <w:tc>
          <w:tcPr>
            <w:tcW w:w="4677" w:type="dxa"/>
            <w:vMerge/>
            <w:tcBorders>
              <w:left w:val="single" w:sz="4" w:space="0" w:color="auto"/>
              <w:bottom w:val="nil"/>
              <w:right w:val="single" w:sz="4" w:space="0" w:color="auto"/>
            </w:tcBorders>
            <w:shd w:val="clear" w:color="auto" w:fill="FFFFFF" w:themeFill="background1"/>
          </w:tcPr>
          <w:p w:rsidR="009F5543" w:rsidRPr="00CE6636" w:rsidRDefault="009F5543" w:rsidP="00D8622A">
            <w:pPr>
              <w:numPr>
                <w:ilvl w:val="0"/>
                <w:numId w:val="30"/>
              </w:numPr>
              <w:contextualSpacing/>
            </w:pPr>
          </w:p>
        </w:tc>
      </w:tr>
    </w:tbl>
    <w:tbl>
      <w:tblPr>
        <w:tblStyle w:val="Rcsostblzat1"/>
        <w:tblW w:w="9067" w:type="dxa"/>
        <w:tblLayout w:type="fixed"/>
        <w:tblLook w:val="04A0" w:firstRow="1" w:lastRow="0" w:firstColumn="1" w:lastColumn="0" w:noHBand="0"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VI. </w:t>
            </w:r>
            <w:r w:rsidRPr="00CE6636">
              <w:rPr>
                <w:b/>
                <w:sz w:val="28"/>
              </w:rPr>
              <w:t xml:space="preserve">Szövegértés és szövegalkotás a gyakorlatban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Felelet, szóbeli beszámoló, vázlat</w:t>
            </w:r>
          </w:p>
        </w:tc>
        <w:tc>
          <w:tcPr>
            <w:tcW w:w="4677" w:type="dxa"/>
            <w:vMerge w:val="restart"/>
          </w:tcPr>
          <w:p w:rsidR="009F5543" w:rsidRPr="00CE6636" w:rsidRDefault="009F5543" w:rsidP="003A3CD5">
            <w:r w:rsidRPr="00CE6636">
              <w:t xml:space="preserve"> Az írásbeli magnyilatkozások műfajai, </w:t>
            </w:r>
            <w:proofErr w:type="gramStart"/>
            <w:r w:rsidRPr="00CE6636">
              <w:t>műfaji  jellegzetességei</w:t>
            </w:r>
            <w:proofErr w:type="gramEnd"/>
            <w:r w:rsidRPr="00CE6636">
              <w:t xml:space="preserve">   </w:t>
            </w:r>
          </w:p>
          <w:p w:rsidR="009F5543" w:rsidRPr="00CE6636" w:rsidRDefault="009F5543" w:rsidP="003A3CD5">
            <w:r w:rsidRPr="00CE6636">
              <w:t xml:space="preserve">A szövegalkotás fázisai  </w:t>
            </w:r>
          </w:p>
          <w:p w:rsidR="009F5543" w:rsidRPr="00CE6636" w:rsidRDefault="009F5543" w:rsidP="003A3CD5">
            <w:r w:rsidRPr="00CE6636">
              <w:t xml:space="preserve">A </w:t>
            </w:r>
            <w:proofErr w:type="gramStart"/>
            <w:r w:rsidRPr="00CE6636">
              <w:t>szövegalkotás</w:t>
            </w:r>
            <w:proofErr w:type="gramEnd"/>
            <w:r w:rsidRPr="00CE6636">
              <w:t xml:space="preserve"> mint tanulási módszer    </w:t>
            </w:r>
          </w:p>
          <w:p w:rsidR="009F5543" w:rsidRPr="00CE6636" w:rsidRDefault="009F5543" w:rsidP="003A3CD5">
            <w:r w:rsidRPr="00CE6636">
              <w:t>Kreatív írás</w:t>
            </w:r>
          </w:p>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leírás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Az elbeszélés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párbeszéd</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levél (hagyományos, elektronikus)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1A1211" w:rsidRDefault="009F5543" w:rsidP="003A3CD5">
            <w:pPr>
              <w:rPr>
                <w:rFonts w:eastAsia="Cambria"/>
                <w:bCs/>
              </w:rPr>
            </w:pPr>
            <w:r w:rsidRPr="001A1211">
              <w:rPr>
                <w:rFonts w:eastAsia="Cambria"/>
                <w:bCs/>
              </w:rPr>
              <w:t>A plakát, a meghívó</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1A1211" w:rsidRDefault="009F5543" w:rsidP="003A3CD5">
            <w:pPr>
              <w:rPr>
                <w:rFonts w:eastAsia="Cambria"/>
                <w:bCs/>
              </w:rPr>
            </w:pPr>
            <w:r w:rsidRPr="001A1211">
              <w:rPr>
                <w:rFonts w:eastAsia="Cambria"/>
                <w:bCs/>
              </w:rPr>
              <w:t>A jellemzés</w:t>
            </w:r>
          </w:p>
        </w:tc>
        <w:tc>
          <w:tcPr>
            <w:tcW w:w="4677" w:type="dxa"/>
            <w:vMerge/>
            <w:tcBorders>
              <w:bottom w:val="single" w:sz="4" w:space="0" w:color="auto"/>
            </w:tcBorders>
          </w:tcPr>
          <w:p w:rsidR="009F5543" w:rsidRPr="00CE6636" w:rsidRDefault="009F5543" w:rsidP="003A3CD5"/>
        </w:tc>
      </w:tr>
    </w:tbl>
    <w:tbl>
      <w:tblPr>
        <w:tblStyle w:val="Rcsostblzat2"/>
        <w:tblW w:w="9067" w:type="dxa"/>
        <w:tblLayout w:type="fixed"/>
        <w:tblLook w:val="04A0" w:firstRow="1" w:lastRow="0" w:firstColumn="1" w:lastColumn="0" w:noHBand="0"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rPr>
            </w:pPr>
            <w:r w:rsidRPr="00CE6636">
              <w:rPr>
                <w:b/>
                <w:bCs/>
                <w:sz w:val="28"/>
              </w:rPr>
              <w:t>VII. Könyv- és könyvtárhasználat, a kultúra helyszínei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Elméleti tananyag helyett gyakorlati feladatokat javaslunk: könyvtárak, múzeumok, kiállítások felkeresése, megtekintése</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Sajtótermékek jellemző jegyei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VIII. Szófajok a nagyobb nyelvi egységekben: a mondatokban és a szövegben.  A szófajokhoz kapcsolódó helyesírási, nyelvhelyességi, szövegalkotási, szövegértési tudnivalók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Szóelemek, szófajok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 xml:space="preserve">Tulajdonnevek </w:t>
            </w:r>
            <w:proofErr w:type="spellStart"/>
            <w:r w:rsidRPr="00CE6636">
              <w:t>köznevesülése</w:t>
            </w:r>
            <w:proofErr w:type="spellEnd"/>
          </w:p>
          <w:p w:rsidR="009F5543" w:rsidRPr="00CE6636" w:rsidRDefault="009F5543" w:rsidP="003A3CD5">
            <w:pPr>
              <w:contextualSpacing/>
            </w:pPr>
            <w:r w:rsidRPr="00CE6636">
              <w:t>Köznevek tulajdonnévvé válása</w:t>
            </w:r>
          </w:p>
          <w:p w:rsidR="009F5543" w:rsidRPr="00CE6636" w:rsidRDefault="009F5543" w:rsidP="003A3CD5">
            <w:pPr>
              <w:contextualSpacing/>
            </w:pPr>
            <w:r w:rsidRPr="00CE6636">
              <w:t>Történelmi ragadványnevek</w:t>
            </w:r>
          </w:p>
          <w:p w:rsidR="009F5543" w:rsidRPr="00CE6636" w:rsidRDefault="009F5543" w:rsidP="003A3CD5">
            <w:pPr>
              <w:contextualSpacing/>
            </w:pPr>
            <w:r w:rsidRPr="00CE6636">
              <w:t>Melléknevek főnevesülése</w:t>
            </w:r>
          </w:p>
          <w:p w:rsidR="009F5543" w:rsidRPr="00CE6636" w:rsidRDefault="009F5543" w:rsidP="003A3CD5">
            <w:pPr>
              <w:contextualSpacing/>
            </w:pPr>
            <w:r w:rsidRPr="00CE6636">
              <w:t>Melléknevek metaforikus jelentése</w:t>
            </w:r>
          </w:p>
          <w:p w:rsidR="009F5543" w:rsidRPr="00CE6636" w:rsidRDefault="009F5543" w:rsidP="003A3CD5">
            <w:pPr>
              <w:contextualSpacing/>
            </w:pPr>
            <w:r w:rsidRPr="00CE6636">
              <w:lastRenderedPageBreak/>
              <w:t>Emberi tulajdonságok megjelenése az állandósult szókapcsolatokban</w:t>
            </w:r>
          </w:p>
          <w:p w:rsidR="009F5543" w:rsidRPr="00CE6636" w:rsidRDefault="009F5543" w:rsidP="003A3CD5">
            <w:pPr>
              <w:contextualSpacing/>
            </w:pPr>
            <w:r w:rsidRPr="00CE6636">
              <w:t>A számnevek megjelenése az állandósult szókapcsolatokban, mondókákban</w:t>
            </w:r>
          </w:p>
          <w:p w:rsidR="009F5543" w:rsidRPr="00CE6636" w:rsidRDefault="009F5543" w:rsidP="003A3CD5">
            <w:pPr>
              <w:contextualSpacing/>
            </w:pPr>
            <w:r w:rsidRPr="00CE6636">
              <w:t>Karinthy Frigyes: Tegeződés</w:t>
            </w:r>
          </w:p>
          <w:p w:rsidR="009F5543" w:rsidRPr="00CE6636" w:rsidRDefault="009F5543" w:rsidP="003A3CD5">
            <w:pPr>
              <w:contextualSpacing/>
            </w:pPr>
            <w:proofErr w:type="spellStart"/>
            <w:r w:rsidRPr="00CE6636">
              <w:t>Többszófajúság</w:t>
            </w:r>
            <w:proofErr w:type="spellEnd"/>
          </w:p>
          <w:p w:rsidR="009F5543" w:rsidRPr="00CE6636" w:rsidRDefault="009F5543" w:rsidP="003A3CD5">
            <w:pPr>
              <w:contextualSpacing/>
            </w:pPr>
            <w:r w:rsidRPr="00CE6636">
              <w:t>Szófajváltás</w:t>
            </w:r>
          </w:p>
          <w:p w:rsidR="009F5543" w:rsidRPr="00CE6636" w:rsidRDefault="009F5543" w:rsidP="003A3CD5">
            <w:pPr>
              <w:contextualSpacing/>
            </w:pPr>
            <w:r w:rsidRPr="00CE6636">
              <w:t>Az állandósult szókapcsolatok és a szófajok</w:t>
            </w:r>
          </w:p>
          <w:p w:rsidR="009F5543" w:rsidRPr="00CE6636" w:rsidRDefault="009F5543" w:rsidP="003A3CD5">
            <w:pPr>
              <w:contextualSpacing/>
            </w:pPr>
            <w:r w:rsidRPr="00CE6636">
              <w:t>Az igenevek kapcsolata a többi szófajjal</w:t>
            </w:r>
          </w:p>
          <w:p w:rsidR="009F5543" w:rsidRPr="00CE6636" w:rsidRDefault="009F5543" w:rsidP="003A3CD5">
            <w:pPr>
              <w:contextualSpacing/>
            </w:pPr>
            <w:r w:rsidRPr="00CE6636">
              <w:t xml:space="preserve">A névmások szerepe a mondat- és szövegépítésben </w:t>
            </w:r>
          </w:p>
          <w:p w:rsidR="009F5543" w:rsidRPr="00CE6636" w:rsidRDefault="009F5543" w:rsidP="003A3CD5">
            <w:pPr>
              <w:contextualSpacing/>
            </w:pPr>
            <w:r w:rsidRPr="00CE6636">
              <w:t>Hagyományos és digitális helyesírási szótárak és portálok használata</w:t>
            </w:r>
          </w:p>
          <w:p w:rsidR="009F5543" w:rsidRPr="00CE6636" w:rsidRDefault="009F5543" w:rsidP="003A3CD5">
            <w:pPr>
              <w:contextualSpacing/>
            </w:pPr>
            <w:r w:rsidRPr="00CE6636">
              <w:t>A szófajok használatának nyelvhelyességi kérdései</w:t>
            </w:r>
          </w:p>
          <w:p w:rsidR="009F5543" w:rsidRPr="00CE6636" w:rsidRDefault="009F5543" w:rsidP="003A3CD5">
            <w:pPr>
              <w:contextualSpacing/>
            </w:pPr>
          </w:p>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Az ige fogalma</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igeidők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igemódok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 ragozása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A leggyakoribb igeképzők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Az igék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határozószó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főnév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Személynevek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földrajzi 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állatnevek, égitestek, márkanevek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intézménynevek, címek, díjak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A melléknév </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melléknevek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számnév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számnév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névmások</w:t>
            </w:r>
          </w:p>
          <w:p w:rsidR="009F5543" w:rsidRPr="00CE6636" w:rsidRDefault="009F5543" w:rsidP="003A3CD5">
            <w:r w:rsidRPr="00CE6636">
              <w:t>A személyes és birtokos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kölcsönös és visszaható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mutató és kérdő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vonatkozó, határozatlan és általános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rPr>
          <w:trHeight w:val="1124"/>
        </w:trPr>
        <w:tc>
          <w:tcPr>
            <w:tcW w:w="4390"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Az igenevek:</w:t>
            </w:r>
          </w:p>
          <w:p w:rsidR="009F5543" w:rsidRPr="00CE6636" w:rsidRDefault="009F5543" w:rsidP="003A3CD5">
            <w:r w:rsidRPr="00CE6636">
              <w:t xml:space="preserve">   A főnévi igenév</w:t>
            </w:r>
          </w:p>
          <w:p w:rsidR="009F5543" w:rsidRPr="00CE6636" w:rsidRDefault="009F5543" w:rsidP="003A3CD5">
            <w:r w:rsidRPr="00CE6636">
              <w:t xml:space="preserve">   A melléknévi igenév</w:t>
            </w:r>
          </w:p>
          <w:p w:rsidR="009F5543" w:rsidRPr="00CE6636" w:rsidRDefault="009F5543" w:rsidP="003A3CD5">
            <w:r w:rsidRPr="00CE6636">
              <w:t xml:space="preserve">   A határozói igenév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Viszonyszók, mondatszók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bl>
    <w:p w:rsidR="009F5543" w:rsidRPr="00CE6636" w:rsidRDefault="009F5543" w:rsidP="009F5543">
      <w:pPr>
        <w:jc w:val="both"/>
      </w:pPr>
    </w:p>
    <w:tbl>
      <w:tblPr>
        <w:tblStyle w:val="Rcsostblzat"/>
        <w:tblW w:w="9067" w:type="dxa"/>
        <w:tblLayout w:type="fixed"/>
        <w:tblLook w:val="04A0" w:firstRow="1" w:lastRow="0" w:firstColumn="1" w:lastColumn="0" w:noHBand="0" w:noVBand="1"/>
      </w:tblPr>
      <w:tblGrid>
        <w:gridCol w:w="4361"/>
        <w:gridCol w:w="29"/>
        <w:gridCol w:w="4677"/>
      </w:tblGrid>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lang w:eastAsia="en-US"/>
              </w:rPr>
            </w:pPr>
            <w:r w:rsidRPr="00CE6636">
              <w:rPr>
                <w:b/>
                <w:lang w:eastAsia="en-US"/>
              </w:rPr>
              <w:t>Irodalom</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lang w:eastAsia="en-US"/>
              </w:rPr>
            </w:pPr>
            <w:r w:rsidRPr="00CE6636">
              <w:rPr>
                <w:b/>
                <w:lang w:eastAsia="en-US"/>
              </w:rPr>
              <w:t xml:space="preserve"> 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lang w:eastAsia="en-US"/>
              </w:rPr>
            </w:pPr>
            <w:r w:rsidRPr="00CE6636">
              <w:rPr>
                <w:b/>
                <w:color w:val="000000" w:themeColor="text1"/>
              </w:rPr>
              <w:t>AJÁNLOTT MŰVEK</w:t>
            </w:r>
            <w:r w:rsidRPr="00CE6636">
              <w:rPr>
                <w:b/>
                <w:lang w:eastAsia="en-US"/>
              </w:rPr>
              <w:t xml:space="preserve"> </w:t>
            </w:r>
          </w:p>
          <w:p w:rsidR="009F5543" w:rsidRPr="00CE6636" w:rsidRDefault="009F5543" w:rsidP="003A3CD5">
            <w:pPr>
              <w:rPr>
                <w:b/>
                <w:lang w:eastAsia="en-US"/>
              </w:rPr>
            </w:pP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lang w:eastAsia="en-US"/>
              </w:rPr>
            </w:pPr>
            <w:r w:rsidRPr="00CE6636">
              <w:rPr>
                <w:b/>
                <w:sz w:val="28"/>
                <w:lang w:eastAsia="en-US"/>
              </w:rPr>
              <w:t>I.</w:t>
            </w:r>
            <w:r w:rsidRPr="00CE6636">
              <w:rPr>
                <w:rFonts w:eastAsia="Calibri"/>
                <w:b/>
                <w:sz w:val="28"/>
                <w:lang w:eastAsia="en-US"/>
              </w:rPr>
              <w:t xml:space="preserve"> Család, otthon, nemzet</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Weöres Sándor: Ó, ha cinke volnék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lang w:eastAsia="en-US"/>
              </w:rPr>
            </w:pPr>
            <w:r w:rsidRPr="00CE6636">
              <w:rPr>
                <w:lang w:eastAsia="en-US"/>
              </w:rPr>
              <w:t>Nemes Nagy Ágnes: Bors néni könyve - részletek</w:t>
            </w:r>
          </w:p>
          <w:p w:rsidR="009F5543" w:rsidRPr="00CE6636" w:rsidRDefault="009F5543" w:rsidP="003A3CD5">
            <w:pPr>
              <w:rPr>
                <w:i/>
                <w:lang w:eastAsia="en-US"/>
              </w:rPr>
            </w:pPr>
          </w:p>
        </w:tc>
      </w:tr>
      <w:tr w:rsidR="009F5543" w:rsidRPr="00CE6636" w:rsidTr="003A3CD5">
        <w:trPr>
          <w:trHeight w:val="91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Petőfi Sándor: Egy estém otthon</w:t>
            </w:r>
          </w:p>
          <w:p w:rsidR="009F5543" w:rsidRPr="00CE6636" w:rsidRDefault="009F5543" w:rsidP="003A3CD5">
            <w:pPr>
              <w:rPr>
                <w:lang w:eastAsia="en-US"/>
              </w:rPr>
            </w:pPr>
            <w:r w:rsidRPr="00CE6636">
              <w:rPr>
                <w:lang w:eastAsia="en-US"/>
              </w:rPr>
              <w:t xml:space="preserve">                         Füstbe ment terv</w:t>
            </w:r>
          </w:p>
          <w:p w:rsidR="009F5543" w:rsidRPr="00CE6636" w:rsidRDefault="009F5543" w:rsidP="003A3CD5">
            <w:pPr>
              <w:rPr>
                <w:lang w:eastAsia="en-US"/>
              </w:rPr>
            </w:pPr>
            <w:r w:rsidRPr="00CE6636">
              <w:rPr>
                <w:i/>
                <w:lang w:eastAsia="en-US"/>
              </w:rPr>
              <w:t xml:space="preserve">                        </w:t>
            </w:r>
            <w:r w:rsidRPr="00CE6636">
              <w:rPr>
                <w:lang w:eastAsia="en-US"/>
              </w:rPr>
              <w:t xml:space="preserve"> Magyar vagyok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Móra: Csalóka Péter </w:t>
            </w:r>
          </w:p>
          <w:p w:rsidR="009F5543" w:rsidRPr="00CE6636" w:rsidRDefault="009F5543" w:rsidP="003A3CD5">
            <w:pPr>
              <w:rPr>
                <w:lang w:eastAsia="en-US"/>
              </w:rPr>
            </w:pPr>
            <w:r w:rsidRPr="00CE6636">
              <w:rPr>
                <w:lang w:eastAsia="en-US"/>
              </w:rPr>
              <w:t>Petőfi Sándor: Arany Lacinak</w:t>
            </w:r>
          </w:p>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Arany János: Családi kör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roofErr w:type="spellStart"/>
            <w:r w:rsidRPr="00CE6636">
              <w:rPr>
                <w:lang w:eastAsia="en-US"/>
              </w:rPr>
              <w:t>Ágh</w:t>
            </w:r>
            <w:proofErr w:type="spellEnd"/>
            <w:r w:rsidRPr="00CE6636">
              <w:rPr>
                <w:lang w:eastAsia="en-US"/>
              </w:rPr>
              <w:t xml:space="preserve"> István: Virágosat álmodtam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roofErr w:type="spellStart"/>
            <w:r w:rsidRPr="00CE6636">
              <w:rPr>
                <w:lang w:eastAsia="en-US"/>
              </w:rPr>
              <w:t>Kányádi</w:t>
            </w:r>
            <w:proofErr w:type="spellEnd"/>
            <w:r w:rsidRPr="00CE6636">
              <w:rPr>
                <w:lang w:eastAsia="en-US"/>
              </w:rPr>
              <w:t xml:space="preserve"> Sándor: Nagyanyó-kenyér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roofErr w:type="spellStart"/>
            <w:r w:rsidRPr="00CE6636">
              <w:rPr>
                <w:lang w:eastAsia="en-US"/>
              </w:rPr>
              <w:t>Kányádi</w:t>
            </w:r>
            <w:proofErr w:type="spellEnd"/>
            <w:r w:rsidRPr="00CE6636">
              <w:rPr>
                <w:lang w:eastAsia="en-US"/>
              </w:rPr>
              <w:t xml:space="preserve"> Sándor: Befagyott a Nyárád</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Fehérlófia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i/>
                <w:lang w:eastAsia="en-US"/>
              </w:rPr>
            </w:pPr>
            <w:r w:rsidRPr="00CE6636">
              <w:rPr>
                <w:lang w:eastAsia="en-US"/>
              </w:rPr>
              <w:t>Tündérszép Ilona és Árgyélus</w:t>
            </w:r>
          </w:p>
        </w:tc>
      </w:tr>
      <w:tr w:rsidR="009F5543" w:rsidRPr="00CE6636" w:rsidTr="003A3CD5">
        <w:trPr>
          <w:trHeight w:val="370"/>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Az égig érő fa (magyar népmese)</w:t>
            </w:r>
          </w:p>
        </w:tc>
        <w:tc>
          <w:tcPr>
            <w:tcW w:w="4677" w:type="dxa"/>
            <w:vMerge/>
            <w:tcBorders>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Arany János: Rege a csodaszarvasról</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Attila földje (népmese)</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lang w:eastAsia="en-US"/>
              </w:rPr>
            </w:pPr>
            <w:r w:rsidRPr="00CE6636">
              <w:rPr>
                <w:lang w:eastAsia="en-US"/>
              </w:rPr>
              <w:t xml:space="preserve">Görög mítosz: Daidalosz és Ikarosz </w:t>
            </w:r>
          </w:p>
          <w:p w:rsidR="009F5543" w:rsidRPr="00CE6636" w:rsidRDefault="009F5543" w:rsidP="003A3CD5">
            <w:pPr>
              <w:rPr>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Bibliai történetek</w:t>
            </w:r>
          </w:p>
          <w:p w:rsidR="009F5543" w:rsidRDefault="009F5543" w:rsidP="003A3CD5">
            <w:pPr>
              <w:rPr>
                <w:lang w:eastAsia="en-US"/>
              </w:rPr>
            </w:pPr>
            <w:r w:rsidRPr="00CE6636">
              <w:rPr>
                <w:lang w:eastAsia="en-US"/>
              </w:rPr>
              <w:t xml:space="preserve">      A világ teremtése</w:t>
            </w:r>
          </w:p>
          <w:p w:rsidR="00AA6FA4" w:rsidRPr="00CE6636" w:rsidRDefault="00EA2D73" w:rsidP="003A3CD5">
            <w:pPr>
              <w:rPr>
                <w:lang w:eastAsia="en-US"/>
              </w:rPr>
            </w:pPr>
            <w:r>
              <w:rPr>
                <w:lang w:eastAsia="en-US"/>
              </w:rPr>
              <w:t xml:space="preserve">      </w:t>
            </w:r>
            <w:r w:rsidR="00AA6FA4" w:rsidRPr="00AA6FA4">
              <w:rPr>
                <w:lang w:eastAsia="en-US"/>
              </w:rPr>
              <w:t xml:space="preserve">Noé, </w:t>
            </w:r>
          </w:p>
          <w:p w:rsidR="009F5543" w:rsidRPr="00CE6636" w:rsidRDefault="009F5543" w:rsidP="003A3CD5">
            <w:pPr>
              <w:rPr>
                <w:lang w:eastAsia="en-US"/>
              </w:rPr>
            </w:pPr>
            <w:r w:rsidRPr="00CE6636">
              <w:rPr>
                <w:lang w:eastAsia="en-US"/>
              </w:rPr>
              <w:t xml:space="preserve">      Jézus születése, </w:t>
            </w:r>
          </w:p>
          <w:p w:rsidR="009F5543" w:rsidRPr="00CE6636" w:rsidRDefault="009F5543" w:rsidP="003A3CD5">
            <w:pPr>
              <w:rPr>
                <w:lang w:eastAsia="en-US"/>
              </w:rPr>
            </w:pPr>
            <w:r w:rsidRPr="00CE6636">
              <w:rPr>
                <w:lang w:eastAsia="en-US"/>
              </w:rPr>
              <w:t xml:space="preserve">     A betlehemi királyok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Az Édenkert története</w:t>
            </w:r>
          </w:p>
          <w:p w:rsidR="009F5543" w:rsidRPr="00CE6636" w:rsidRDefault="009F5543" w:rsidP="003A3CD5">
            <w:pPr>
              <w:rPr>
                <w:lang w:eastAsia="en-US"/>
              </w:rPr>
            </w:pPr>
            <w:r w:rsidRPr="00CE6636">
              <w:rPr>
                <w:lang w:eastAsia="en-US"/>
              </w:rPr>
              <w:t>József Attila: Betlehemi királyok</w:t>
            </w:r>
          </w:p>
          <w:p w:rsidR="00AA6FA4" w:rsidRDefault="009F5543" w:rsidP="003A3CD5">
            <w:pPr>
              <w:rPr>
                <w:lang w:eastAsia="en-US"/>
              </w:rPr>
            </w:pPr>
            <w:r w:rsidRPr="00CE6636">
              <w:rPr>
                <w:lang w:eastAsia="en-US"/>
              </w:rPr>
              <w:t>Jókai Mór: Melyiket a kilenc közül?</w:t>
            </w:r>
            <w:r w:rsidR="00AA6FA4" w:rsidRPr="00AA6FA4">
              <w:rPr>
                <w:lang w:eastAsia="en-US"/>
              </w:rPr>
              <w:t xml:space="preserve"> </w:t>
            </w:r>
          </w:p>
          <w:p w:rsidR="00AA6FA4" w:rsidRPr="00CE6636" w:rsidRDefault="00AA6FA4" w:rsidP="00AA6FA4">
            <w:pPr>
              <w:rPr>
                <w:i/>
                <w:lang w:eastAsia="en-US"/>
              </w:rPr>
            </w:pPr>
            <w:r w:rsidRPr="00AA6FA4">
              <w:rPr>
                <w:lang w:eastAsia="en-US"/>
              </w:rPr>
              <w:t>Dávid és Góliát</w:t>
            </w:r>
            <w:r>
              <w:rPr>
                <w:lang w:eastAsia="en-US"/>
              </w:rPr>
              <w:t xml:space="preserve">, további bibliai történetek </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CE6636">
              <w:rPr>
                <w:b/>
                <w:sz w:val="28"/>
                <w:lang w:eastAsia="en-US"/>
              </w:rPr>
              <w:lastRenderedPageBreak/>
              <w:t>II. Petőfi Sándor: János vitéz</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5636AD">
              <w:rPr>
                <w:b/>
                <w:sz w:val="28"/>
                <w:lang w:eastAsia="en-US"/>
              </w:rPr>
              <w:t>III. Szülőföld, táj</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Szülőföldemen</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Petőfi Sándor: Távolból </w:t>
            </w:r>
          </w:p>
          <w:p w:rsidR="009F5543" w:rsidRPr="00CE6636" w:rsidRDefault="009F5543" w:rsidP="003A3CD5">
            <w:pPr>
              <w:rPr>
                <w:lang w:eastAsia="en-US"/>
              </w:rPr>
            </w:pPr>
            <w:r w:rsidRPr="00CE6636">
              <w:rPr>
                <w:lang w:eastAsia="en-US"/>
              </w:rPr>
              <w:t>Ady Endre: Föl-földobott kő</w:t>
            </w:r>
          </w:p>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Az alföld</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Petőfi Sándor: Úti levelek (részlet)</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 xml:space="preserve">Nagy László: </w:t>
            </w:r>
            <w:proofErr w:type="spellStart"/>
            <w:r w:rsidRPr="00CE6636">
              <w:rPr>
                <w:lang w:eastAsia="en-US"/>
              </w:rPr>
              <w:t>Balatonparton</w:t>
            </w:r>
            <w:proofErr w:type="spellEnd"/>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rPr>
          <w:trHeight w:val="277"/>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Weöres Sándor: Tájkép</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5636AD"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36AD" w:rsidRPr="005636AD" w:rsidRDefault="005636AD" w:rsidP="003A3CD5">
            <w:pPr>
              <w:rPr>
                <w:b/>
                <w:sz w:val="28"/>
                <w:szCs w:val="28"/>
              </w:rPr>
            </w:pPr>
            <w:r w:rsidRPr="005636AD">
              <w:rPr>
                <w:b/>
                <w:sz w:val="28"/>
                <w:lang w:eastAsia="en-US"/>
              </w:rPr>
              <w:t>IV. Molnár Ferenc: A Pál utcai fiúk</w:t>
            </w:r>
          </w:p>
        </w:tc>
      </w:tr>
      <w:tr w:rsidR="009F5543"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lang w:eastAsia="en-US"/>
              </w:rPr>
            </w:pPr>
            <w:r w:rsidRPr="00CE6636">
              <w:rPr>
                <w:b/>
                <w:sz w:val="28"/>
                <w:lang w:eastAsia="en-US"/>
              </w:rPr>
              <w:t xml:space="preserve">V. Választható magyar ifjúsági vagy meseregény </w:t>
            </w:r>
          </w:p>
        </w:tc>
      </w:tr>
      <w:tr w:rsidR="009F5543"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Móra Ferenc: </w:t>
            </w:r>
            <w:proofErr w:type="spellStart"/>
            <w:r w:rsidRPr="00CE6636">
              <w:rPr>
                <w:lang w:eastAsia="en-US"/>
              </w:rPr>
              <w:t>Csilicsali</w:t>
            </w:r>
            <w:proofErr w:type="spellEnd"/>
            <w:r w:rsidRPr="00CE6636">
              <w:rPr>
                <w:lang w:eastAsia="en-US"/>
              </w:rPr>
              <w:t xml:space="preserve"> </w:t>
            </w:r>
            <w:proofErr w:type="spellStart"/>
            <w:r w:rsidRPr="00CE6636">
              <w:rPr>
                <w:lang w:eastAsia="en-US"/>
              </w:rPr>
              <w:t>Csalavári</w:t>
            </w:r>
            <w:proofErr w:type="spellEnd"/>
            <w:r w:rsidRPr="00CE6636">
              <w:rPr>
                <w:lang w:eastAsia="en-US"/>
              </w:rPr>
              <w:t xml:space="preserve"> </w:t>
            </w:r>
            <w:proofErr w:type="spellStart"/>
            <w:r w:rsidRPr="00CE6636">
              <w:rPr>
                <w:lang w:eastAsia="en-US"/>
              </w:rPr>
              <w:t>Csalavér</w:t>
            </w:r>
            <w:proofErr w:type="spellEnd"/>
          </w:p>
          <w:p w:rsidR="009F5543" w:rsidRPr="00CE6636" w:rsidRDefault="009F5543" w:rsidP="003A3CD5">
            <w:pPr>
              <w:rPr>
                <w:lang w:eastAsia="en-US"/>
              </w:rPr>
            </w:pPr>
            <w:r w:rsidRPr="00CE6636">
              <w:rPr>
                <w:lang w:eastAsia="en-US"/>
              </w:rPr>
              <w:t>Szabó Magda: Tündér Lala</w:t>
            </w:r>
          </w:p>
          <w:p w:rsidR="009F5543" w:rsidRPr="00CE6636" w:rsidRDefault="009F5543" w:rsidP="003A3CD5">
            <w:pPr>
              <w:rPr>
                <w:lang w:eastAsia="en-US"/>
              </w:rPr>
            </w:pPr>
            <w:r w:rsidRPr="00CE6636">
              <w:rPr>
                <w:lang w:eastAsia="en-US"/>
              </w:rPr>
              <w:t>Fekete István: A koppányi aga testamentuma</w:t>
            </w:r>
          </w:p>
          <w:p w:rsidR="009F5543" w:rsidRPr="00CE6636" w:rsidRDefault="009F5543" w:rsidP="003A3CD5">
            <w:pPr>
              <w:rPr>
                <w:lang w:eastAsia="en-US"/>
              </w:rPr>
            </w:pPr>
            <w:r w:rsidRPr="00CE6636">
              <w:rPr>
                <w:lang w:eastAsia="en-US"/>
              </w:rPr>
              <w:t>Fekete István: Bogáncs</w:t>
            </w:r>
          </w:p>
          <w:p w:rsidR="009F5543" w:rsidRPr="00CE6636" w:rsidRDefault="009F5543" w:rsidP="003A3CD5">
            <w:pPr>
              <w:rPr>
                <w:lang w:eastAsia="en-US"/>
              </w:rPr>
            </w:pPr>
            <w:r w:rsidRPr="00CE6636">
              <w:rPr>
                <w:lang w:eastAsia="en-US"/>
              </w:rPr>
              <w:t>(Egy kiválasztása kötelező.)</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lang w:eastAsia="en-US"/>
              </w:rPr>
            </w:pPr>
            <w:r w:rsidRPr="00CE6636">
              <w:rPr>
                <w:b/>
                <w:bCs/>
                <w:sz w:val="28"/>
                <w:lang w:eastAsia="en-US"/>
              </w:rPr>
              <w:t>V</w:t>
            </w:r>
            <w:r w:rsidR="005636AD">
              <w:rPr>
                <w:b/>
                <w:bCs/>
                <w:sz w:val="28"/>
                <w:lang w:eastAsia="en-US"/>
              </w:rPr>
              <w:t>I</w:t>
            </w:r>
            <w:r w:rsidRPr="00CE6636">
              <w:rPr>
                <w:b/>
                <w:bCs/>
                <w:sz w:val="28"/>
                <w:lang w:eastAsia="en-US"/>
              </w:rPr>
              <w:t>. Hősök az irodalomban</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i/>
                <w:lang w:eastAsia="en-US"/>
              </w:rPr>
              <w:t>V.1. Hagyomány és irodalom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lang w:eastAsia="en-US"/>
              </w:rPr>
            </w:pPr>
            <w:r w:rsidRPr="00CE6636">
              <w:rPr>
                <w:bCs/>
                <w:lang w:eastAsia="en-US"/>
              </w:rPr>
              <w:t>Arany János: Mátyás anyja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roofErr w:type="spellStart"/>
            <w:r w:rsidRPr="00CE6636">
              <w:rPr>
                <w:lang w:eastAsia="en-US"/>
              </w:rPr>
              <w:t>Szimónidész</w:t>
            </w:r>
            <w:proofErr w:type="spellEnd"/>
            <w:r w:rsidRPr="00CE6636">
              <w:rPr>
                <w:lang w:eastAsia="en-US"/>
              </w:rPr>
              <w:t xml:space="preserve">: A </w:t>
            </w:r>
            <w:proofErr w:type="spellStart"/>
            <w:r w:rsidRPr="00CE6636">
              <w:rPr>
                <w:lang w:eastAsia="en-US"/>
              </w:rPr>
              <w:t>thermopülei</w:t>
            </w:r>
            <w:proofErr w:type="spellEnd"/>
            <w:r w:rsidRPr="00CE6636">
              <w:rPr>
                <w:lang w:eastAsia="en-US"/>
              </w:rPr>
              <w:t xml:space="preserve"> hősök sírfelirata</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lang w:eastAsia="en-US"/>
              </w:rPr>
            </w:pPr>
            <w:r w:rsidRPr="00CE6636">
              <w:rPr>
                <w:lang w:eastAsia="en-US"/>
              </w:rPr>
              <w:t>Arany János: A walesi bárdok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ind w:left="360" w:hanging="360"/>
              <w:rPr>
                <w:lang w:eastAsia="en-US"/>
              </w:rPr>
            </w:pPr>
            <w:r w:rsidRPr="00CE6636">
              <w:rPr>
                <w:lang w:eastAsia="en-US"/>
              </w:rPr>
              <w:t>Hősök</w:t>
            </w:r>
            <w:r w:rsidR="00EA2D73" w:rsidRPr="00CE6636">
              <w:t>–</w:t>
            </w:r>
            <w:r w:rsidRPr="00CE6636">
              <w:rPr>
                <w:lang w:eastAsia="en-US"/>
              </w:rPr>
              <w:t>mondák:</w:t>
            </w:r>
          </w:p>
        </w:tc>
        <w:tc>
          <w:tcPr>
            <w:tcW w:w="4677" w:type="dxa"/>
            <w:vMerge/>
            <w:tcBorders>
              <w:left w:val="single" w:sz="4" w:space="0" w:color="auto"/>
              <w:bottom w:val="single" w:sz="4" w:space="0" w:color="auto"/>
              <w:right w:val="single" w:sz="4" w:space="0" w:color="auto"/>
            </w:tcBorders>
            <w:shd w:val="clear" w:color="auto" w:fill="auto"/>
          </w:tcPr>
          <w:p w:rsidR="009F5543" w:rsidRPr="00CE6636" w:rsidRDefault="009F5543" w:rsidP="003A3CD5">
            <w:pPr>
              <w:rPr>
                <w:i/>
                <w:lang w:eastAsia="en-US"/>
              </w:rPr>
            </w:pPr>
          </w:p>
        </w:tc>
      </w:tr>
      <w:tr w:rsidR="009F5543" w:rsidRPr="00CE6636" w:rsidTr="003A3CD5">
        <w:trPr>
          <w:trHeight w:val="293"/>
        </w:trPr>
        <w:tc>
          <w:tcPr>
            <w:tcW w:w="90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pPr>
              <w:numPr>
                <w:ilvl w:val="0"/>
                <w:numId w:val="9"/>
              </w:numPr>
              <w:jc w:val="both"/>
              <w:rPr>
                <w:rFonts w:eastAsia="Calibri"/>
                <w:lang w:eastAsia="en-US"/>
              </w:rPr>
            </w:pPr>
            <w:proofErr w:type="spellStart"/>
            <w:r w:rsidRPr="00CE6636">
              <w:rPr>
                <w:rFonts w:eastAsia="Calibri"/>
                <w:i/>
                <w:lang w:eastAsia="en-US"/>
              </w:rPr>
              <w:t>Beckó</w:t>
            </w:r>
            <w:proofErr w:type="spellEnd"/>
            <w:r w:rsidRPr="00CE6636">
              <w:rPr>
                <w:rFonts w:eastAsia="Calibri"/>
                <w:i/>
                <w:lang w:eastAsia="en-US"/>
              </w:rPr>
              <w:t xml:space="preserve"> vára vagy</w:t>
            </w:r>
            <w:r w:rsidRPr="00CE6636">
              <w:rPr>
                <w:i/>
                <w:lang w:eastAsia="en-US"/>
              </w:rPr>
              <w:t xml:space="preserve"> Csörsz árka</w:t>
            </w:r>
          </w:p>
          <w:p w:rsidR="009F5543" w:rsidRPr="00CE6636" w:rsidRDefault="009F5543" w:rsidP="003A3CD5">
            <w:pPr>
              <w:numPr>
                <w:ilvl w:val="0"/>
                <w:numId w:val="10"/>
              </w:numPr>
              <w:jc w:val="both"/>
              <w:rPr>
                <w:rFonts w:eastAsia="Calibri"/>
                <w:i/>
                <w:lang w:eastAsia="en-US"/>
              </w:rPr>
            </w:pPr>
            <w:r w:rsidRPr="00CE6636">
              <w:rPr>
                <w:rFonts w:eastAsia="Calibri"/>
                <w:i/>
                <w:lang w:eastAsia="en-US"/>
              </w:rPr>
              <w:t xml:space="preserve">Szent László legendája vagy </w:t>
            </w:r>
            <w:r w:rsidRPr="00CE6636">
              <w:rPr>
                <w:i/>
                <w:lang w:eastAsia="en-US"/>
              </w:rPr>
              <w:t>Lehel kürtje</w:t>
            </w:r>
          </w:p>
          <w:p w:rsidR="009F5543" w:rsidRPr="00CE6636" w:rsidRDefault="009F5543" w:rsidP="00CE6636">
            <w:pPr>
              <w:ind w:left="720"/>
              <w:jc w:val="both"/>
              <w:rPr>
                <w:rFonts w:eastAsia="Calibri"/>
                <w:i/>
                <w:lang w:eastAsia="en-US"/>
              </w:rPr>
            </w:pPr>
          </w:p>
          <w:p w:rsidR="009F5543" w:rsidRPr="00CE6636" w:rsidRDefault="009F5543" w:rsidP="003A3CD5">
            <w:pPr>
              <w:jc w:val="both"/>
              <w:rPr>
                <w:rFonts w:eastAsia="Calibri"/>
                <w:i/>
                <w:lang w:eastAsia="en-US"/>
              </w:rPr>
            </w:pPr>
            <w:r w:rsidRPr="00CE6636">
              <w:rPr>
                <w:rFonts w:eastAsia="Calibri"/>
                <w:i/>
                <w:lang w:eastAsia="en-US"/>
              </w:rPr>
              <w:t>A párok közül az egyik kötelező,</w:t>
            </w:r>
            <w:r w:rsidRPr="00CE6636">
              <w:rPr>
                <w:i/>
                <w:lang w:eastAsia="en-US"/>
              </w:rPr>
              <w:t xml:space="preserve"> a másik a választható művek közé kerül.</w:t>
            </w:r>
          </w:p>
          <w:p w:rsidR="009F5543" w:rsidRPr="00CE6636" w:rsidRDefault="009F5543" w:rsidP="003A3CD5">
            <w:pPr>
              <w:numPr>
                <w:ilvl w:val="0"/>
                <w:numId w:val="10"/>
              </w:numPr>
              <w:jc w:val="both"/>
              <w:rPr>
                <w:rFonts w:eastAsia="Calibri"/>
                <w:i/>
                <w:lang w:eastAsia="en-US"/>
              </w:rPr>
            </w:pPr>
            <w:r w:rsidRPr="00CE6636">
              <w:rPr>
                <w:rFonts w:eastAsia="Calibri"/>
                <w:i/>
                <w:lang w:eastAsia="en-US"/>
              </w:rPr>
              <w:t xml:space="preserve">Kittenberger Kálmán: Oroszlánvadászataimból (részlet) vagy </w:t>
            </w:r>
            <w:r w:rsidRPr="00CE6636">
              <w:rPr>
                <w:i/>
                <w:lang w:eastAsia="en-US"/>
              </w:rPr>
              <w:t xml:space="preserve">Széchenyi Zsigmond: </w:t>
            </w:r>
            <w:proofErr w:type="spellStart"/>
            <w:r w:rsidRPr="00CE6636">
              <w:rPr>
                <w:i/>
                <w:lang w:eastAsia="en-US"/>
              </w:rPr>
              <w:t>Csui</w:t>
            </w:r>
            <w:proofErr w:type="spellEnd"/>
            <w:r w:rsidRPr="00CE6636">
              <w:rPr>
                <w:i/>
                <w:lang w:eastAsia="en-US"/>
              </w:rPr>
              <w:t xml:space="preserve"> (részlet)</w:t>
            </w:r>
          </w:p>
          <w:p w:rsidR="009F5543" w:rsidRPr="00CE6636" w:rsidRDefault="009F5543" w:rsidP="003A3CD5">
            <w:pPr>
              <w:ind w:left="720"/>
              <w:jc w:val="both"/>
              <w:rPr>
                <w:rFonts w:eastAsia="Calibri"/>
                <w:i/>
                <w:lang w:eastAsia="en-US"/>
              </w:rPr>
            </w:pPr>
            <w:r w:rsidRPr="00CE6636">
              <w:rPr>
                <w:rFonts w:eastAsia="Calibri"/>
                <w:i/>
                <w:lang w:eastAsia="en-US"/>
              </w:rPr>
              <w:t>(Választható)</w:t>
            </w:r>
          </w:p>
          <w:p w:rsidR="009F5543" w:rsidRPr="00CE6636" w:rsidRDefault="009F5543" w:rsidP="003A3CD5">
            <w:pPr>
              <w:numPr>
                <w:ilvl w:val="0"/>
                <w:numId w:val="10"/>
              </w:numPr>
              <w:rPr>
                <w:rFonts w:eastAsia="Calibri"/>
                <w:i/>
                <w:lang w:eastAsia="en-US"/>
              </w:rPr>
            </w:pPr>
            <w:r w:rsidRPr="00CE6636">
              <w:rPr>
                <w:rFonts w:eastAsia="Calibri"/>
                <w:i/>
                <w:lang w:eastAsia="en-US"/>
              </w:rPr>
              <w:t xml:space="preserve">Torna vára (Felvidék) vagy </w:t>
            </w:r>
            <w:r w:rsidRPr="00CE6636">
              <w:rPr>
                <w:i/>
                <w:lang w:eastAsia="en-US"/>
              </w:rPr>
              <w:t>Tordai hasadék ( Erdély) vagy</w:t>
            </w:r>
            <w:r w:rsidRPr="00CE6636">
              <w:rPr>
                <w:rFonts w:eastAsia="Calibri"/>
                <w:i/>
                <w:lang w:eastAsia="en-US"/>
              </w:rPr>
              <w:t xml:space="preserve"> </w:t>
            </w:r>
            <w:proofErr w:type="gramStart"/>
            <w:r w:rsidRPr="00CE6636">
              <w:rPr>
                <w:i/>
                <w:lang w:eastAsia="en-US"/>
              </w:rPr>
              <w:t>A</w:t>
            </w:r>
            <w:proofErr w:type="gramEnd"/>
            <w:r w:rsidRPr="00CE6636">
              <w:rPr>
                <w:i/>
                <w:lang w:eastAsia="en-US"/>
              </w:rPr>
              <w:t xml:space="preserve"> Lendvai vár (Muravidék) vagy</w:t>
            </w:r>
            <w:r w:rsidRPr="00CE6636">
              <w:rPr>
                <w:rFonts w:eastAsia="Calibri"/>
                <w:i/>
                <w:lang w:eastAsia="en-US"/>
              </w:rPr>
              <w:t xml:space="preserve"> délvidéki </w:t>
            </w:r>
            <w:r w:rsidRPr="00CE6636">
              <w:rPr>
                <w:i/>
                <w:lang w:eastAsia="en-US"/>
              </w:rPr>
              <w:t xml:space="preserve">Mátyás-mondák </w:t>
            </w:r>
          </w:p>
          <w:p w:rsidR="009F5543" w:rsidRPr="00CE6636" w:rsidRDefault="009F5543" w:rsidP="003A3CD5">
            <w:pPr>
              <w:rPr>
                <w:i/>
                <w:lang w:eastAsia="en-US"/>
              </w:rPr>
            </w:pPr>
          </w:p>
          <w:p w:rsidR="009F5543" w:rsidRPr="00CE6636" w:rsidRDefault="009F5543" w:rsidP="003A3CD5">
            <w:pPr>
              <w:rPr>
                <w:i/>
                <w:lang w:eastAsia="en-US"/>
              </w:rPr>
            </w:pPr>
            <w:r w:rsidRPr="00CE6636">
              <w:rPr>
                <w:i/>
                <w:lang w:eastAsia="en-US"/>
              </w:rPr>
              <w:t>(A felsoroltak közül az egyik kötelező. Lehetőség van arra, hogy a tanárok a saját régiójuk mondáit válasszák.)</w:t>
            </w:r>
          </w:p>
        </w:tc>
      </w:tr>
      <w:tr w:rsidR="009F5543" w:rsidRPr="00CE6636" w:rsidTr="003A3CD5">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5543" w:rsidRPr="00CE6636" w:rsidRDefault="009F5543" w:rsidP="003A3CD5">
            <w:pPr>
              <w:rPr>
                <w:i/>
                <w:lang w:eastAsia="en-US"/>
              </w:rPr>
            </w:pPr>
          </w:p>
        </w:tc>
      </w:tr>
      <w:tr w:rsidR="009F5543" w:rsidRPr="00CE6636" w:rsidTr="003A3CD5">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5543" w:rsidRPr="00CE6636" w:rsidRDefault="009F5543" w:rsidP="003A3CD5">
            <w:pPr>
              <w:rPr>
                <w:i/>
                <w:lang w:eastAsia="en-US"/>
              </w:rPr>
            </w:pPr>
          </w:p>
        </w:tc>
      </w:tr>
      <w:tr w:rsidR="009F5543" w:rsidRPr="00CE6636" w:rsidTr="003A3CD5">
        <w:trPr>
          <w:trHeight w:val="562"/>
        </w:trPr>
        <w:tc>
          <w:tcPr>
            <w:tcW w:w="9067" w:type="dxa"/>
            <w:gridSpan w:val="3"/>
            <w:tcBorders>
              <w:top w:val="single" w:sz="4" w:space="0" w:color="auto"/>
              <w:left w:val="single" w:sz="4" w:space="0" w:color="auto"/>
              <w:right w:val="single" w:sz="4" w:space="0" w:color="auto"/>
            </w:tcBorders>
            <w:shd w:val="clear" w:color="auto" w:fill="auto"/>
            <w:hideMark/>
          </w:tcPr>
          <w:p w:rsidR="009F5543" w:rsidRPr="00CE6636" w:rsidRDefault="009F5543" w:rsidP="003A3CD5">
            <w:pPr>
              <w:rPr>
                <w:i/>
                <w:lang w:eastAsia="en-US"/>
              </w:rPr>
            </w:pPr>
            <w:r w:rsidRPr="00CE6636">
              <w:rPr>
                <w:i/>
                <w:lang w:eastAsia="en-US"/>
              </w:rPr>
              <w:t>V.2. Irodalom és mozgókép</w:t>
            </w:r>
          </w:p>
          <w:p w:rsidR="009F5543" w:rsidRPr="00CE6636" w:rsidRDefault="009F5543" w:rsidP="003A3CD5">
            <w:pPr>
              <w:rPr>
                <w:i/>
                <w:lang w:eastAsia="en-US"/>
              </w:rPr>
            </w:pPr>
            <w:r w:rsidRPr="00CE6636">
              <w:rPr>
                <w:lang w:eastAsia="en-US"/>
              </w:rPr>
              <w:t xml:space="preserve">Fazekas Mihály: </w:t>
            </w:r>
            <w:proofErr w:type="spellStart"/>
            <w:r w:rsidRPr="00CE6636">
              <w:rPr>
                <w:lang w:eastAsia="en-US"/>
              </w:rPr>
              <w:t>Lúdas</w:t>
            </w:r>
            <w:proofErr w:type="spellEnd"/>
            <w:r w:rsidRPr="00CE6636">
              <w:rPr>
                <w:lang w:eastAsia="en-US"/>
              </w:rPr>
              <w:t xml:space="preserve"> Matyi</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CE6636">
              <w:rPr>
                <w:b/>
                <w:bCs/>
                <w:sz w:val="28"/>
                <w:lang w:eastAsia="en-US"/>
              </w:rPr>
              <w:t>VI</w:t>
            </w:r>
            <w:r w:rsidR="005636AD">
              <w:rPr>
                <w:b/>
                <w:bCs/>
                <w:sz w:val="28"/>
                <w:lang w:eastAsia="en-US"/>
              </w:rPr>
              <w:t>I</w:t>
            </w:r>
            <w:r w:rsidRPr="00CE6636">
              <w:rPr>
                <w:b/>
                <w:bCs/>
                <w:sz w:val="28"/>
                <w:lang w:eastAsia="en-US"/>
              </w:rPr>
              <w:t>. Arany János: Toldi</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lang w:eastAsia="en-US"/>
              </w:rPr>
            </w:pPr>
            <w:r w:rsidRPr="00CE6636">
              <w:rPr>
                <w:b/>
                <w:bCs/>
                <w:sz w:val="28"/>
                <w:lang w:eastAsia="en-US"/>
              </w:rPr>
              <w:t>VII</w:t>
            </w:r>
            <w:r w:rsidR="005636AD">
              <w:rPr>
                <w:b/>
                <w:bCs/>
                <w:sz w:val="28"/>
                <w:lang w:eastAsia="en-US"/>
              </w:rPr>
              <w:t>I</w:t>
            </w:r>
            <w:r w:rsidRPr="00CE6636">
              <w:rPr>
                <w:b/>
                <w:bCs/>
                <w:sz w:val="28"/>
                <w:lang w:eastAsia="en-US"/>
              </w:rPr>
              <w:t>. Szeretet, hazaszeretet,</w:t>
            </w:r>
            <w:r w:rsidR="005636AD">
              <w:rPr>
                <w:b/>
                <w:bCs/>
                <w:sz w:val="28"/>
                <w:lang w:eastAsia="en-US"/>
              </w:rPr>
              <w:t xml:space="preserve"> </w:t>
            </w:r>
            <w:r w:rsidRPr="00CE6636">
              <w:rPr>
                <w:b/>
                <w:bCs/>
                <w:sz w:val="28"/>
                <w:lang w:eastAsia="en-US"/>
              </w:rPr>
              <w:t>szerelem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t>Bibliai történetek</w:t>
            </w:r>
          </w:p>
          <w:p w:rsidR="009F5543" w:rsidRPr="00CE6636" w:rsidRDefault="009F5543" w:rsidP="003A3CD5">
            <w:pPr>
              <w:ind w:left="360" w:hanging="360"/>
              <w:rPr>
                <w:bCs/>
                <w:lang w:eastAsia="en-US"/>
              </w:rPr>
            </w:pPr>
            <w:r w:rsidRPr="00CE6636">
              <w:rPr>
                <w:bCs/>
                <w:lang w:eastAsia="en-US"/>
              </w:rPr>
              <w:t xml:space="preserve">     Mária és József története</w:t>
            </w:r>
          </w:p>
          <w:p w:rsidR="009F5543" w:rsidRPr="00CE6636" w:rsidRDefault="009F5543" w:rsidP="003A3CD5">
            <w:pPr>
              <w:ind w:left="360" w:hanging="360"/>
              <w:rPr>
                <w:bCs/>
                <w:lang w:eastAsia="en-US"/>
              </w:rPr>
            </w:pPr>
            <w:r w:rsidRPr="00CE6636">
              <w:rPr>
                <w:bCs/>
                <w:lang w:eastAsia="en-US"/>
              </w:rPr>
              <w:t xml:space="preserve">     Jézus tanítása a gyermekekről</w:t>
            </w:r>
          </w:p>
          <w:p w:rsidR="009F5543" w:rsidRPr="00CE6636" w:rsidRDefault="009F5543" w:rsidP="003A3CD5">
            <w:pPr>
              <w:ind w:left="360" w:hanging="360"/>
              <w:rPr>
                <w:bCs/>
                <w:lang w:eastAsia="en-US"/>
              </w:rPr>
            </w:pPr>
            <w:r w:rsidRPr="00CE6636">
              <w:rPr>
                <w:bCs/>
                <w:lang w:eastAsia="en-US"/>
              </w:rPr>
              <w:t xml:space="preserve">     (karácsonyi ünnepkör)</w:t>
            </w:r>
          </w:p>
          <w:p w:rsidR="009F5543" w:rsidRPr="00CE6636" w:rsidRDefault="009F5543" w:rsidP="003A3CD5">
            <w:pPr>
              <w:ind w:left="360" w:hanging="360"/>
              <w:rPr>
                <w:bCs/>
                <w:lang w:eastAsia="en-US"/>
              </w:rPr>
            </w:pPr>
          </w:p>
          <w:p w:rsidR="009F5543" w:rsidRPr="00CE6636" w:rsidRDefault="009F5543" w:rsidP="003A3CD5">
            <w:pPr>
              <w:ind w:left="360" w:hanging="360"/>
              <w:rPr>
                <w:bCs/>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Ady Endre: Karácsony</w:t>
            </w:r>
          </w:p>
          <w:p w:rsidR="009F5543" w:rsidRPr="00CE6636" w:rsidRDefault="009F5543" w:rsidP="003A3CD5">
            <w:pPr>
              <w:rPr>
                <w:lang w:eastAsia="en-US"/>
              </w:rPr>
            </w:pPr>
            <w:r w:rsidRPr="00CE6636">
              <w:rPr>
                <w:lang w:eastAsia="en-US"/>
              </w:rPr>
              <w:t>Dsida Jenő: Itt van a szép karácsony</w:t>
            </w:r>
          </w:p>
          <w:p w:rsidR="009F5543" w:rsidRPr="00CE6636" w:rsidRDefault="009F5543" w:rsidP="003A3CD5">
            <w:pPr>
              <w:rPr>
                <w:lang w:eastAsia="en-US"/>
              </w:rPr>
            </w:pPr>
            <w:r w:rsidRPr="00CE6636">
              <w:rPr>
                <w:lang w:eastAsia="en-US"/>
              </w:rPr>
              <w:t>Juhász Gyula: Karácsony felé</w:t>
            </w:r>
          </w:p>
          <w:p w:rsidR="009F5543" w:rsidRPr="00CE6636" w:rsidRDefault="009F5543" w:rsidP="003A3CD5">
            <w:pPr>
              <w:rPr>
                <w:lang w:eastAsia="en-US"/>
              </w:rPr>
            </w:pPr>
            <w:r w:rsidRPr="00CE6636">
              <w:rPr>
                <w:lang w:eastAsia="en-US"/>
              </w:rPr>
              <w:t xml:space="preserve">Fekete István: </w:t>
            </w:r>
            <w:proofErr w:type="spellStart"/>
            <w:r w:rsidRPr="00CE6636">
              <w:rPr>
                <w:lang w:eastAsia="en-US"/>
              </w:rPr>
              <w:t>Róráté</w:t>
            </w:r>
            <w:proofErr w:type="spellEnd"/>
          </w:p>
          <w:p w:rsidR="009F5543" w:rsidRPr="00CE6636" w:rsidRDefault="009F5543" w:rsidP="003A3CD5">
            <w:pPr>
              <w:rPr>
                <w:lang w:eastAsia="en-US"/>
              </w:rPr>
            </w:pPr>
            <w:proofErr w:type="spellStart"/>
            <w:r w:rsidRPr="00CE6636">
              <w:rPr>
                <w:lang w:eastAsia="en-US"/>
              </w:rPr>
              <w:t>Kányádi</w:t>
            </w:r>
            <w:proofErr w:type="spellEnd"/>
            <w:r w:rsidRPr="00CE6636">
              <w:rPr>
                <w:lang w:eastAsia="en-US"/>
              </w:rPr>
              <w:t xml:space="preserve"> Sándor: Hattyúdal</w:t>
            </w:r>
          </w:p>
          <w:p w:rsidR="009F5543" w:rsidRPr="00CE6636" w:rsidRDefault="009F5543" w:rsidP="003A3CD5">
            <w:pPr>
              <w:rPr>
                <w:lang w:eastAsia="en-US"/>
              </w:rPr>
            </w:pPr>
            <w:proofErr w:type="spellStart"/>
            <w:r w:rsidRPr="00CE6636">
              <w:rPr>
                <w:lang w:eastAsia="en-US"/>
              </w:rPr>
              <w:t>Reményik</w:t>
            </w:r>
            <w:proofErr w:type="spellEnd"/>
            <w:r w:rsidRPr="00CE6636">
              <w:rPr>
                <w:lang w:eastAsia="en-US"/>
              </w:rPr>
              <w:t xml:space="preserve"> Sándor: A karácsonyfa énekel </w:t>
            </w:r>
          </w:p>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highlight w:val="yellow"/>
                <w:lang w:eastAsia="en-US"/>
              </w:rPr>
            </w:pP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1A1211" w:rsidRDefault="009F5543" w:rsidP="003A3CD5">
            <w:pPr>
              <w:rPr>
                <w:rStyle w:val="Kiemels2"/>
                <w:rFonts w:ascii="Times New Roman" w:eastAsia="Cambria" w:hAnsi="Times New Roman"/>
                <w:b w:val="0"/>
                <w:lang w:eastAsia="en-US"/>
              </w:rPr>
            </w:pPr>
            <w:r w:rsidRPr="001A1211">
              <w:rPr>
                <w:rStyle w:val="Kiemels2"/>
                <w:rFonts w:ascii="Times New Roman" w:eastAsia="Cambria" w:hAnsi="Times New Roman"/>
                <w:b w:val="0"/>
                <w:lang w:eastAsia="en-US"/>
              </w:rPr>
              <w:t>Lázár Ervin: Az élet titka (Eredeti üzenet)</w:t>
            </w:r>
          </w:p>
          <w:p w:rsidR="009F5543" w:rsidRPr="00CE6636" w:rsidRDefault="009F5543" w:rsidP="003A3CD5">
            <w:pPr>
              <w:rPr>
                <w:i/>
                <w:highlight w:val="yellow"/>
                <w:lang w:eastAsia="en-US"/>
              </w:rPr>
            </w:pPr>
            <w:r w:rsidRPr="00CE6636">
              <w:rPr>
                <w:lang w:eastAsia="en-US"/>
              </w:rPr>
              <w:t>Radnóti Miklós: Nem tudhatom</w:t>
            </w:r>
          </w:p>
          <w:p w:rsidR="009F5543" w:rsidRPr="00CE6636" w:rsidRDefault="009F5543" w:rsidP="003A3CD5">
            <w:pPr>
              <w:rPr>
                <w:lang w:eastAsia="en-US"/>
              </w:rPr>
            </w:pPr>
            <w:proofErr w:type="spellStart"/>
            <w:r w:rsidRPr="00CE6636">
              <w:rPr>
                <w:lang w:eastAsia="en-US"/>
              </w:rPr>
              <w:t>Szendrey</w:t>
            </w:r>
            <w:proofErr w:type="spellEnd"/>
            <w:r w:rsidRPr="00CE6636">
              <w:rPr>
                <w:lang w:eastAsia="en-US"/>
              </w:rPr>
              <w:t xml:space="preserve"> Júlia: Magyar gyermek éneke</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t>Kölcsey Ferenc: Himnusz</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lang w:eastAsia="en-US"/>
              </w:rPr>
            </w:pPr>
            <w:r w:rsidRPr="00CE6636">
              <w:rPr>
                <w:bCs/>
                <w:lang w:eastAsia="en-US"/>
              </w:rPr>
              <w:t xml:space="preserve">Vörösmarty Mihály: Szózat </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561"/>
        </w:trPr>
        <w:tc>
          <w:tcPr>
            <w:tcW w:w="4390"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t xml:space="preserve">Petőfi Sándor: </w:t>
            </w:r>
            <w:proofErr w:type="spellStart"/>
            <w:r w:rsidRPr="00CE6636">
              <w:rPr>
                <w:bCs/>
                <w:lang w:eastAsia="en-US"/>
              </w:rPr>
              <w:t>Honfidal</w:t>
            </w:r>
            <w:proofErr w:type="spellEnd"/>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1703"/>
        </w:trPr>
        <w:tc>
          <w:tcPr>
            <w:tcW w:w="4361" w:type="dxa"/>
            <w:tcBorders>
              <w:top w:val="single" w:sz="4" w:space="0" w:color="auto"/>
              <w:left w:val="single" w:sz="4" w:space="0" w:color="auto"/>
              <w:right w:val="single" w:sz="4" w:space="0" w:color="auto"/>
            </w:tcBorders>
            <w:shd w:val="clear" w:color="auto" w:fill="auto"/>
            <w:hideMark/>
          </w:tcPr>
          <w:p w:rsidR="009F5543" w:rsidRPr="00CE6636" w:rsidRDefault="009F5543" w:rsidP="003A3CD5">
            <w:pPr>
              <w:rPr>
                <w:lang w:eastAsia="en-US"/>
              </w:rPr>
            </w:pPr>
          </w:p>
        </w:tc>
        <w:tc>
          <w:tcPr>
            <w:tcW w:w="4706" w:type="dxa"/>
            <w:gridSpan w:val="2"/>
            <w:tcBorders>
              <w:top w:val="single" w:sz="4" w:space="0" w:color="auto"/>
              <w:left w:val="single" w:sz="4" w:space="0" w:color="auto"/>
              <w:right w:val="single" w:sz="4" w:space="0" w:color="auto"/>
            </w:tcBorders>
            <w:shd w:val="clear" w:color="auto" w:fill="auto"/>
          </w:tcPr>
          <w:p w:rsidR="009F5543" w:rsidRPr="00CE6636" w:rsidRDefault="009F5543" w:rsidP="003A3CD5">
            <w:pPr>
              <w:rPr>
                <w:lang w:eastAsia="en-US"/>
              </w:rPr>
            </w:pPr>
            <w:r w:rsidRPr="00CE6636">
              <w:rPr>
                <w:bCs/>
                <w:lang w:eastAsia="en-US"/>
              </w:rPr>
              <w:t>Irodalom és mozgókép</w:t>
            </w:r>
          </w:p>
          <w:p w:rsidR="009F5543" w:rsidRPr="001A1211" w:rsidRDefault="009F5543" w:rsidP="003A3CD5">
            <w:pPr>
              <w:ind w:left="360" w:hanging="360"/>
              <w:rPr>
                <w:rStyle w:val="Kiemels2"/>
                <w:rFonts w:ascii="Times New Roman" w:eastAsia="Cambria" w:hAnsi="Times New Roman"/>
                <w:b w:val="0"/>
              </w:rPr>
            </w:pPr>
            <w:r w:rsidRPr="001A1211">
              <w:rPr>
                <w:rStyle w:val="Kiemels2"/>
                <w:rFonts w:ascii="Times New Roman" w:eastAsia="Cambria" w:hAnsi="Times New Roman"/>
                <w:b w:val="0"/>
                <w:lang w:eastAsia="en-US"/>
              </w:rPr>
              <w:t>Hollós László–Dala István: Szerelmes földrajz/ vagy</w:t>
            </w:r>
          </w:p>
          <w:p w:rsidR="009F5543" w:rsidRPr="00CE6636" w:rsidRDefault="009F5543" w:rsidP="003A3CD5">
            <w:pPr>
              <w:ind w:left="360" w:hanging="360"/>
              <w:rPr>
                <w:rFonts w:eastAsia="Cambria"/>
                <w:bCs/>
                <w:lang w:eastAsia="en-US"/>
              </w:rPr>
            </w:pPr>
            <w:proofErr w:type="spellStart"/>
            <w:r w:rsidRPr="001A1211">
              <w:rPr>
                <w:rStyle w:val="Kiemels2"/>
                <w:rFonts w:ascii="Times New Roman" w:eastAsia="Cambria" w:hAnsi="Times New Roman"/>
                <w:b w:val="0"/>
                <w:lang w:eastAsia="en-US"/>
              </w:rPr>
              <w:t>Rockenbauer</w:t>
            </w:r>
            <w:proofErr w:type="spellEnd"/>
            <w:r w:rsidRPr="001A1211">
              <w:rPr>
                <w:rStyle w:val="Kiemels2"/>
                <w:rFonts w:ascii="Times New Roman" w:eastAsia="Cambria" w:hAnsi="Times New Roman"/>
                <w:b w:val="0"/>
                <w:lang w:eastAsia="en-US"/>
              </w:rPr>
              <w:t xml:space="preserve"> Pál: Másfélmillió lépés Magyarországon (részlet, lehetőleg a saját régióról)</w:t>
            </w:r>
          </w:p>
        </w:tc>
      </w:tr>
      <w:tr w:rsidR="009F5543" w:rsidRPr="00CE6636" w:rsidTr="003A3CD5">
        <w:trPr>
          <w:trHeight w:val="642"/>
        </w:trPr>
        <w:tc>
          <w:tcPr>
            <w:tcW w:w="4390"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Csokonai Vitéz Mihály: Tartózkodó kérelem</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roofErr w:type="spellStart"/>
            <w:r w:rsidRPr="00CE6636">
              <w:rPr>
                <w:lang w:eastAsia="en-US"/>
              </w:rPr>
              <w:t>Kőmíves</w:t>
            </w:r>
            <w:proofErr w:type="spellEnd"/>
            <w:r w:rsidRPr="00CE6636">
              <w:rPr>
                <w:lang w:eastAsia="en-US"/>
              </w:rPr>
              <w:t xml:space="preserve"> Kelemen </w:t>
            </w:r>
          </w:p>
          <w:p w:rsidR="009F5543" w:rsidRPr="00CE6636" w:rsidRDefault="009F5543" w:rsidP="003A3CD5">
            <w:pPr>
              <w:rPr>
                <w:lang w:eastAsia="en-US"/>
              </w:rPr>
            </w:pPr>
            <w:r w:rsidRPr="00CE6636">
              <w:rPr>
                <w:lang w:eastAsia="en-US"/>
              </w:rPr>
              <w:t>Szerelem a népdalokban:</w:t>
            </w:r>
          </w:p>
          <w:p w:rsidR="009F5543" w:rsidRPr="00CE6636" w:rsidRDefault="009F5543" w:rsidP="003A3CD5">
            <w:pPr>
              <w:rPr>
                <w:lang w:eastAsia="en-US"/>
              </w:rPr>
            </w:pPr>
            <w:r w:rsidRPr="00CE6636">
              <w:rPr>
                <w:lang w:eastAsia="en-US"/>
              </w:rPr>
              <w:t>Tavaszi szél vizet áraszt</w:t>
            </w:r>
          </w:p>
          <w:p w:rsidR="009F5543" w:rsidRPr="00CE6636" w:rsidRDefault="009F5543" w:rsidP="003A3CD5">
            <w:pPr>
              <w:rPr>
                <w:lang w:eastAsia="en-US"/>
              </w:rPr>
            </w:pPr>
            <w:r w:rsidRPr="00CE6636">
              <w:rPr>
                <w:lang w:eastAsia="en-US"/>
              </w:rPr>
              <w:t xml:space="preserve">A </w:t>
            </w:r>
            <w:proofErr w:type="spellStart"/>
            <w:r w:rsidRPr="00CE6636">
              <w:rPr>
                <w:lang w:eastAsia="en-US"/>
              </w:rPr>
              <w:t>csitári</w:t>
            </w:r>
            <w:proofErr w:type="spellEnd"/>
            <w:r w:rsidRPr="00CE6636">
              <w:rPr>
                <w:lang w:eastAsia="en-US"/>
              </w:rPr>
              <w:t xml:space="preserve"> hegyek alatt</w:t>
            </w:r>
          </w:p>
          <w:p w:rsidR="009F5543" w:rsidRPr="00CE6636" w:rsidRDefault="009F5543" w:rsidP="003A3CD5">
            <w:pPr>
              <w:rPr>
                <w:lang w:eastAsia="en-US"/>
              </w:rPr>
            </w:pPr>
          </w:p>
        </w:tc>
      </w:tr>
      <w:tr w:rsidR="009F5543" w:rsidRPr="00CE6636" w:rsidTr="003A3CD5">
        <w:trPr>
          <w:trHeight w:val="424"/>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Reszket a bokor, mert…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Radnóti Miklós: Bájoló</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9F5543" w:rsidRPr="00CE6636" w:rsidRDefault="009F5543" w:rsidP="003A3CD5">
            <w:pPr>
              <w:rPr>
                <w:lang w:eastAsia="en-US"/>
              </w:rPr>
            </w:pP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sz w:val="28"/>
                <w:lang w:eastAsia="en-US"/>
              </w:rPr>
            </w:pPr>
            <w:r w:rsidRPr="00CE6636">
              <w:rPr>
                <w:b/>
                <w:sz w:val="28"/>
                <w:lang w:eastAsia="en-US"/>
              </w:rPr>
              <w:t>I</w:t>
            </w:r>
            <w:r w:rsidR="005636AD">
              <w:rPr>
                <w:b/>
                <w:sz w:val="28"/>
                <w:lang w:eastAsia="en-US"/>
              </w:rPr>
              <w:t>X</w:t>
            </w:r>
            <w:r w:rsidRPr="00CE6636">
              <w:rPr>
                <w:b/>
                <w:sz w:val="28"/>
                <w:lang w:eastAsia="en-US"/>
              </w:rPr>
              <w:t>. Gárdonyi Géza: Egri csillagok</w:t>
            </w:r>
          </w:p>
        </w:tc>
      </w:tr>
      <w:tr w:rsidR="009F5543" w:rsidRPr="00CE6636" w:rsidTr="003A3CD5">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lang w:eastAsia="en-US"/>
              </w:rPr>
            </w:pPr>
            <w:r w:rsidRPr="00CE6636">
              <w:rPr>
                <w:b/>
                <w:sz w:val="28"/>
                <w:lang w:eastAsia="en-US"/>
              </w:rPr>
              <w:t>X. Választható világirodalmi ifjúsági regény</w:t>
            </w:r>
          </w:p>
        </w:tc>
      </w:tr>
      <w:tr w:rsidR="009F5543" w:rsidRPr="00CE6636" w:rsidTr="003A3CD5">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Daniel Defoe: Robinson </w:t>
            </w:r>
            <w:proofErr w:type="spellStart"/>
            <w:r w:rsidRPr="00CE6636">
              <w:rPr>
                <w:lang w:eastAsia="en-US"/>
              </w:rPr>
              <w:t>Crusoe</w:t>
            </w:r>
            <w:proofErr w:type="spellEnd"/>
            <w:r w:rsidRPr="00CE6636">
              <w:rPr>
                <w:lang w:eastAsia="en-US"/>
              </w:rPr>
              <w:t xml:space="preserve"> vagy</w:t>
            </w:r>
          </w:p>
          <w:p w:rsidR="009F5543" w:rsidRPr="00CE6636" w:rsidRDefault="009F5543" w:rsidP="003A3CD5">
            <w:pPr>
              <w:rPr>
                <w:lang w:eastAsia="en-US"/>
              </w:rPr>
            </w:pPr>
            <w:proofErr w:type="gramStart"/>
            <w:r w:rsidRPr="00CE6636">
              <w:rPr>
                <w:lang w:eastAsia="en-US"/>
              </w:rPr>
              <w:t>Antoine</w:t>
            </w:r>
            <w:proofErr w:type="gramEnd"/>
            <w:r w:rsidRPr="00CE6636">
              <w:rPr>
                <w:lang w:eastAsia="en-US"/>
              </w:rPr>
              <w:t xml:space="preserve"> de Saint-Exupéry: A kis herceg </w:t>
            </w:r>
          </w:p>
        </w:tc>
      </w:tr>
    </w:tbl>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KÖTELEZŐ OLVASMÁNYOK:</w:t>
      </w:r>
    </w:p>
    <w:p w:rsidR="009F5543" w:rsidRPr="00CE6636" w:rsidRDefault="009F5543" w:rsidP="009F5543"/>
    <w:tbl>
      <w:tblPr>
        <w:tblStyle w:val="Rcsostblzat"/>
        <w:tblW w:w="0" w:type="auto"/>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r w:rsidRPr="00CE6636">
              <w:t>Petőfi Sándor: János vitéz</w:t>
            </w:r>
          </w:p>
        </w:tc>
      </w:tr>
      <w:tr w:rsidR="009F5543" w:rsidRPr="00CE6636" w:rsidTr="003A3CD5">
        <w:tc>
          <w:tcPr>
            <w:tcW w:w="9062" w:type="dxa"/>
          </w:tcPr>
          <w:p w:rsidR="009F5543" w:rsidRPr="00CE6636" w:rsidRDefault="009F5543" w:rsidP="003A3CD5">
            <w:r w:rsidRPr="00CE6636">
              <w:t>Molnár Ferenc: A Pál utcai fiúk</w:t>
            </w:r>
          </w:p>
        </w:tc>
      </w:tr>
      <w:tr w:rsidR="009F5543" w:rsidRPr="00CE6636" w:rsidTr="003A3CD5">
        <w:tc>
          <w:tcPr>
            <w:tcW w:w="9062" w:type="dxa"/>
          </w:tcPr>
          <w:p w:rsidR="009F5543" w:rsidRPr="00CE6636" w:rsidRDefault="009F5543" w:rsidP="003A3CD5">
            <w:pPr>
              <w:rPr>
                <w:lang w:eastAsia="en-US"/>
              </w:rPr>
            </w:pPr>
            <w:r w:rsidRPr="00CE6636">
              <w:rPr>
                <w:lang w:eastAsia="en-US"/>
              </w:rPr>
              <w:t xml:space="preserve">Választható magyar ifjúsági vagy meseregény </w:t>
            </w:r>
            <w:r w:rsidRPr="00CE6636">
              <w:rPr>
                <w:sz w:val="18"/>
                <w:lang w:eastAsia="en-US"/>
              </w:rPr>
              <w:t>(a táblázatban felsorolt művek közül a szaktanár jelöli ki)</w:t>
            </w:r>
          </w:p>
        </w:tc>
      </w:tr>
      <w:tr w:rsidR="009F5543" w:rsidRPr="00CE6636" w:rsidTr="003A3CD5">
        <w:tc>
          <w:tcPr>
            <w:tcW w:w="9062" w:type="dxa"/>
          </w:tcPr>
          <w:p w:rsidR="009F5543" w:rsidRPr="00CE6636" w:rsidRDefault="009F5543" w:rsidP="003A3CD5">
            <w:pPr>
              <w:rPr>
                <w:lang w:eastAsia="en-US"/>
              </w:rPr>
            </w:pPr>
            <w:r w:rsidRPr="00CE6636">
              <w:rPr>
                <w:lang w:eastAsia="en-US"/>
              </w:rPr>
              <w:t>Arany János: Toldi</w:t>
            </w:r>
          </w:p>
        </w:tc>
      </w:tr>
      <w:tr w:rsidR="009F5543" w:rsidRPr="00CE6636" w:rsidTr="003A3CD5">
        <w:tc>
          <w:tcPr>
            <w:tcW w:w="9062" w:type="dxa"/>
          </w:tcPr>
          <w:p w:rsidR="009F5543" w:rsidRPr="00CE6636" w:rsidRDefault="009F5543" w:rsidP="003A3CD5">
            <w:pPr>
              <w:rPr>
                <w:lang w:eastAsia="en-US"/>
              </w:rPr>
            </w:pPr>
            <w:r w:rsidRPr="00CE6636">
              <w:rPr>
                <w:lang w:eastAsia="en-US"/>
              </w:rPr>
              <w:t>Gárdonyi Géza: Egri csillagok</w:t>
            </w:r>
          </w:p>
        </w:tc>
      </w:tr>
      <w:tr w:rsidR="009F5543" w:rsidRPr="00CE6636" w:rsidTr="003A3CD5">
        <w:tc>
          <w:tcPr>
            <w:tcW w:w="9062" w:type="dxa"/>
          </w:tcPr>
          <w:p w:rsidR="009F5543" w:rsidRPr="00CE6636" w:rsidRDefault="009F5543" w:rsidP="003A3CD5">
            <w:pPr>
              <w:rPr>
                <w:lang w:eastAsia="en-US"/>
              </w:rPr>
            </w:pPr>
            <w:r w:rsidRPr="00CE6636">
              <w:rPr>
                <w:lang w:eastAsia="en-US"/>
              </w:rPr>
              <w:t xml:space="preserve">Választható világirodalmi ifjúsági regény </w:t>
            </w:r>
            <w:r w:rsidRPr="00CE6636">
              <w:rPr>
                <w:sz w:val="18"/>
                <w:lang w:eastAsia="en-US"/>
              </w:rPr>
              <w:t>(a táblázatban felsorolt művek közül a szaktanár jelöli ki)</w:t>
            </w:r>
          </w:p>
        </w:tc>
      </w:tr>
    </w:tbl>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t>MEMORITEREK:</w:t>
      </w:r>
    </w:p>
    <w:p w:rsidR="009F5543" w:rsidRPr="00CE6636" w:rsidRDefault="009F5543" w:rsidP="009F5543"/>
    <w:tbl>
      <w:tblPr>
        <w:tblStyle w:val="Rcsostblzat"/>
        <w:tblW w:w="9067" w:type="dxa"/>
        <w:tblLook w:val="04A0" w:firstRow="1" w:lastRow="0" w:firstColumn="1" w:lastColumn="0" w:noHBand="0" w:noVBand="1"/>
      </w:tblPr>
      <w:tblGrid>
        <w:gridCol w:w="9067"/>
      </w:tblGrid>
      <w:tr w:rsidR="009F5543" w:rsidRPr="00CE6636" w:rsidTr="003A3CD5">
        <w:tc>
          <w:tcPr>
            <w:tcW w:w="9067" w:type="dxa"/>
            <w:shd w:val="clear" w:color="auto" w:fill="auto"/>
          </w:tcPr>
          <w:p w:rsidR="009F5543" w:rsidRPr="00CE6636" w:rsidRDefault="009F5543" w:rsidP="003A3CD5">
            <w:r w:rsidRPr="00CE6636">
              <w:t>Weöres Sándor: Ó, ha cinke volnék</w:t>
            </w:r>
          </w:p>
        </w:tc>
      </w:tr>
      <w:tr w:rsidR="009F5543" w:rsidRPr="00CE6636" w:rsidTr="003A3CD5">
        <w:tc>
          <w:tcPr>
            <w:tcW w:w="9067" w:type="dxa"/>
            <w:shd w:val="clear" w:color="auto" w:fill="auto"/>
          </w:tcPr>
          <w:p w:rsidR="009F5543" w:rsidRPr="00CE6636" w:rsidRDefault="009F5543" w:rsidP="003A3CD5">
            <w:r w:rsidRPr="00CE6636">
              <w:t>Petőfi Sándor: János vitéz (részletek)</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Csokonai Vitéz Mihály: Tartózkodó kérelem</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Rege a csodaszarvasról (részlet)</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Családi kör (részlet)</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A walesi bárdok (részlet)</w:t>
            </w:r>
          </w:p>
        </w:tc>
      </w:tr>
      <w:tr w:rsidR="009F5543" w:rsidRPr="00CE6636" w:rsidTr="003A3CD5">
        <w:tc>
          <w:tcPr>
            <w:tcW w:w="9067" w:type="dxa"/>
            <w:shd w:val="clear" w:color="auto" w:fill="auto"/>
          </w:tcPr>
          <w:p w:rsidR="009F5543" w:rsidRPr="00CE6636" w:rsidRDefault="009F5543" w:rsidP="003A3CD5">
            <w:r w:rsidRPr="00CE6636">
              <w:t>Arany János: Toldi (részletek)</w:t>
            </w:r>
          </w:p>
        </w:tc>
      </w:tr>
      <w:tr w:rsidR="009F5543" w:rsidRPr="00CE6636" w:rsidTr="003A3CD5">
        <w:tc>
          <w:tcPr>
            <w:tcW w:w="9067" w:type="dxa"/>
            <w:shd w:val="clear" w:color="auto" w:fill="auto"/>
          </w:tcPr>
          <w:p w:rsidR="009F5543" w:rsidRPr="00CE6636" w:rsidRDefault="009F5543" w:rsidP="003A3CD5">
            <w:r w:rsidRPr="00CE6636">
              <w:rPr>
                <w:bCs/>
              </w:rPr>
              <w:t>Kölcsey Ferenc: Himnusz (1-2. vsz.)</w:t>
            </w:r>
          </w:p>
        </w:tc>
      </w:tr>
      <w:tr w:rsidR="009F5543" w:rsidRPr="00CE6636" w:rsidTr="003A3CD5">
        <w:tc>
          <w:tcPr>
            <w:tcW w:w="9067" w:type="dxa"/>
            <w:shd w:val="clear" w:color="auto" w:fill="auto"/>
          </w:tcPr>
          <w:p w:rsidR="009F5543" w:rsidRPr="00CE6636" w:rsidRDefault="009F5543" w:rsidP="003A3CD5">
            <w:pPr>
              <w:rPr>
                <w:bCs/>
              </w:rPr>
            </w:pPr>
            <w:r w:rsidRPr="00CE6636">
              <w:rPr>
                <w:bCs/>
              </w:rPr>
              <w:t>Vörösmarty Mihály: Szózat (1.</w:t>
            </w:r>
            <w:r w:rsidR="00A619EB" w:rsidRPr="00CE6636">
              <w:rPr>
                <w:bCs/>
              </w:rPr>
              <w:t xml:space="preserve"> </w:t>
            </w:r>
            <w:r w:rsidRPr="00CE6636">
              <w:rPr>
                <w:bCs/>
              </w:rPr>
              <w:t>és 2.</w:t>
            </w:r>
            <w:r w:rsidR="00C83722">
              <w:rPr>
                <w:bCs/>
              </w:rPr>
              <w:t xml:space="preserve"> </w:t>
            </w:r>
            <w:r w:rsidRPr="00CE6636">
              <w:rPr>
                <w:bCs/>
              </w:rPr>
              <w:t>vsz.+13</w:t>
            </w:r>
            <w:proofErr w:type="gramStart"/>
            <w:r w:rsidRPr="00CE6636">
              <w:rPr>
                <w:bCs/>
              </w:rPr>
              <w:t>.,</w:t>
            </w:r>
            <w:proofErr w:type="gramEnd"/>
            <w:r w:rsidRPr="00CE6636">
              <w:rPr>
                <w:bCs/>
              </w:rPr>
              <w:t>14. vsz.)</w:t>
            </w:r>
          </w:p>
        </w:tc>
      </w:tr>
    </w:tbl>
    <w:p w:rsidR="009F5543" w:rsidRPr="00CE6636" w:rsidRDefault="009F5543" w:rsidP="009F5543"/>
    <w:p w:rsidR="009F5543" w:rsidRPr="00CE6636" w:rsidRDefault="009F5543" w:rsidP="009F5543">
      <w:pPr>
        <w:rPr>
          <w:b/>
          <w:i/>
        </w:rPr>
      </w:pPr>
    </w:p>
    <w:p w:rsidR="009F5543" w:rsidRPr="00CE6636" w:rsidRDefault="009F5543" w:rsidP="009F5543">
      <w:pPr>
        <w:rPr>
          <w:rStyle w:val="Kiemels"/>
        </w:rPr>
      </w:pPr>
      <w:r w:rsidRPr="00CE6636">
        <w:rPr>
          <w:rStyle w:val="Kiemels"/>
        </w:rPr>
        <w:t>Az 5–6. évfolyamon a magyar nyelv és irodalom tantárgyak alapóraszáma: 272 óra</w:t>
      </w:r>
    </w:p>
    <w:p w:rsidR="009F5543" w:rsidRPr="00CE6636" w:rsidRDefault="009F5543" w:rsidP="009F5543">
      <w:pPr>
        <w:rPr>
          <w:rStyle w:val="Kiemels"/>
        </w:rPr>
      </w:pPr>
      <w:r w:rsidRPr="00CE6636">
        <w:rPr>
          <w:rStyle w:val="Kiemels"/>
        </w:rPr>
        <w:t>A Nemzeti alaptantervben előírt minimum 4-4 óra javasolt elosztása: 2 magyar nyelv, 2 irodalom.</w:t>
      </w:r>
    </w:p>
    <w:p w:rsidR="009F5543" w:rsidRPr="00CE6636" w:rsidRDefault="009F5543" w:rsidP="009F5543">
      <w:pPr>
        <w:rPr>
          <w:rStyle w:val="Kiemels"/>
        </w:rPr>
      </w:pPr>
      <w:r w:rsidRPr="00CE6636">
        <w:rPr>
          <w:rStyle w:val="Kiemels"/>
        </w:rPr>
        <w:t>A nyelvtan óraszámai úgy értendők, hogy minden témakör kiemelt feladata az írásbeli és szóbeli szövegértés és szövegalkotás folyamatos fejlesztése.</w:t>
      </w:r>
    </w:p>
    <w:p w:rsidR="009F5543" w:rsidRPr="00CE6636" w:rsidRDefault="009F5543" w:rsidP="009F5543">
      <w:pPr>
        <w:rPr>
          <w:rStyle w:val="Kiemels"/>
        </w:rPr>
      </w:pPr>
    </w:p>
    <w:p w:rsidR="009F5543" w:rsidRPr="00CE6636" w:rsidRDefault="009F5543" w:rsidP="009F5543">
      <w:pPr>
        <w:rPr>
          <w:b/>
          <w:color w:val="0070C0"/>
        </w:rPr>
      </w:pPr>
      <w:r w:rsidRPr="00CE6636">
        <w:rPr>
          <w:b/>
          <w:color w:val="0070C0"/>
        </w:rPr>
        <w:t>A témakörök áttekintő táblázata:</w:t>
      </w:r>
    </w:p>
    <w:tbl>
      <w:tblPr>
        <w:tblStyle w:val="Rcsostblzat"/>
        <w:tblW w:w="9288" w:type="dxa"/>
        <w:tblLayout w:type="fixed"/>
        <w:tblLook w:val="04A0" w:firstRow="1" w:lastRow="0" w:firstColumn="1" w:lastColumn="0" w:noHBand="0" w:noVBand="1"/>
      </w:tblPr>
      <w:tblGrid>
        <w:gridCol w:w="7775"/>
        <w:gridCol w:w="1513"/>
      </w:tblGrid>
      <w:tr w:rsidR="009F5543" w:rsidRPr="00CE6636" w:rsidTr="003A3CD5">
        <w:tc>
          <w:tcPr>
            <w:tcW w:w="7775" w:type="dxa"/>
          </w:tcPr>
          <w:p w:rsidR="009F5543" w:rsidRPr="00CE6636" w:rsidRDefault="009F5543" w:rsidP="003A3CD5">
            <w:pPr>
              <w:rPr>
                <w:b/>
                <w:color w:val="0070C0"/>
              </w:rPr>
            </w:pPr>
            <w:r w:rsidRPr="00CE6636">
              <w:rPr>
                <w:b/>
                <w:color w:val="0070C0"/>
              </w:rPr>
              <w:t>Témakör neve</w:t>
            </w:r>
          </w:p>
        </w:tc>
        <w:tc>
          <w:tcPr>
            <w:tcW w:w="1513" w:type="dxa"/>
          </w:tcPr>
          <w:p w:rsidR="009F5543" w:rsidRPr="00CE6636" w:rsidRDefault="009F5543" w:rsidP="003A3CD5">
            <w:pPr>
              <w:rPr>
                <w:b/>
                <w:color w:val="0070C0"/>
              </w:rPr>
            </w:pPr>
            <w:r w:rsidRPr="00CE6636">
              <w:rPr>
                <w:b/>
                <w:color w:val="0070C0"/>
              </w:rPr>
              <w:t>Javasolt óraszám</w:t>
            </w:r>
          </w:p>
        </w:tc>
      </w:tr>
      <w:tr w:rsidR="009F5543" w:rsidRPr="00CE6636" w:rsidTr="003A3CD5">
        <w:tc>
          <w:tcPr>
            <w:tcW w:w="7775" w:type="dxa"/>
          </w:tcPr>
          <w:p w:rsidR="009F5543" w:rsidRPr="00CE6636" w:rsidRDefault="009F5543" w:rsidP="003A3CD5">
            <w:pPr>
              <w:rPr>
                <w:b/>
                <w:smallCaps/>
                <w:color w:val="0070C0"/>
              </w:rPr>
            </w:pPr>
            <w:r w:rsidRPr="00CE6636">
              <w:rPr>
                <w:b/>
                <w:smallCaps/>
                <w:color w:val="0070C0"/>
              </w:rPr>
              <w:t>Magyar Nyelv</w:t>
            </w:r>
          </w:p>
          <w:p w:rsidR="009F5543" w:rsidRPr="00CE6636" w:rsidRDefault="009F5543" w:rsidP="003A3CD5">
            <w:pPr>
              <w:rPr>
                <w:b/>
                <w:smallCaps/>
              </w:rPr>
            </w:pPr>
          </w:p>
        </w:tc>
        <w:tc>
          <w:tcPr>
            <w:tcW w:w="1513" w:type="dxa"/>
          </w:tcPr>
          <w:p w:rsidR="009F5543" w:rsidRPr="00CE6636" w:rsidRDefault="009F5543" w:rsidP="003A3CD5">
            <w:pPr>
              <w:jc w:val="center"/>
              <w:rPr>
                <w:color w:val="FF0000"/>
              </w:rPr>
            </w:pPr>
          </w:p>
        </w:tc>
      </w:tr>
      <w:tr w:rsidR="009F5543" w:rsidRPr="00CE6636" w:rsidTr="003A3CD5">
        <w:tc>
          <w:tcPr>
            <w:tcW w:w="7775" w:type="dxa"/>
          </w:tcPr>
          <w:p w:rsidR="009F5543" w:rsidRPr="00CE6636" w:rsidRDefault="009F5543" w:rsidP="003A3CD5">
            <w:pPr>
              <w:rPr>
                <w:b/>
                <w:smallCaps/>
                <w:color w:val="0070C0"/>
              </w:rPr>
            </w:pPr>
            <w:r w:rsidRPr="00CE6636">
              <w:rPr>
                <w:b/>
              </w:rPr>
              <w:lastRenderedPageBreak/>
              <w:t>A kommunikáció alapjai</w:t>
            </w:r>
          </w:p>
        </w:tc>
        <w:tc>
          <w:tcPr>
            <w:tcW w:w="1513" w:type="dxa"/>
          </w:tcPr>
          <w:p w:rsidR="009F5543" w:rsidRPr="00CE6636" w:rsidRDefault="009F5543" w:rsidP="003A3CD5">
            <w:pPr>
              <w:jc w:val="center"/>
              <w:rPr>
                <w:b/>
              </w:rPr>
            </w:pPr>
            <w:r w:rsidRPr="00CE6636">
              <w:rPr>
                <w:b/>
              </w:rPr>
              <w:t>6</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rPr>
              <w:t>Helyesírás, nyelvhelyesség – játékosan</w:t>
            </w:r>
          </w:p>
        </w:tc>
        <w:tc>
          <w:tcPr>
            <w:tcW w:w="1513" w:type="dxa"/>
          </w:tcPr>
          <w:p w:rsidR="009F5543" w:rsidRPr="00CE6636" w:rsidRDefault="009F5543" w:rsidP="003A3CD5">
            <w:pPr>
              <w:jc w:val="center"/>
              <w:rPr>
                <w:b/>
              </w:rPr>
            </w:pPr>
            <w:r w:rsidRPr="00CE6636">
              <w:rPr>
                <w:b/>
              </w:rPr>
              <w:t>8</w:t>
            </w:r>
          </w:p>
          <w:p w:rsidR="009F5543" w:rsidRPr="00CE6636" w:rsidRDefault="009F5543" w:rsidP="003A3CD5">
            <w:pPr>
              <w:jc w:val="center"/>
              <w:rPr>
                <w:b/>
              </w:rPr>
            </w:pPr>
          </w:p>
        </w:tc>
      </w:tr>
      <w:tr w:rsidR="009F5543" w:rsidRPr="00CE6636" w:rsidTr="003A3CD5">
        <w:tc>
          <w:tcPr>
            <w:tcW w:w="7775" w:type="dxa"/>
          </w:tcPr>
          <w:p w:rsidR="009F5543" w:rsidRPr="00CE6636" w:rsidRDefault="009F5543" w:rsidP="003A3CD5">
            <w:pPr>
              <w:rPr>
                <w:b/>
                <w:smallCaps/>
              </w:rPr>
            </w:pPr>
            <w:r w:rsidRPr="00CE6636">
              <w:rPr>
                <w:b/>
              </w:rPr>
              <w:t>Állandósult szókapcsolatok</w:t>
            </w:r>
          </w:p>
        </w:tc>
        <w:tc>
          <w:tcPr>
            <w:tcW w:w="1513" w:type="dxa"/>
          </w:tcPr>
          <w:p w:rsidR="009F5543" w:rsidRPr="00CE6636" w:rsidRDefault="009F5543" w:rsidP="003A3CD5">
            <w:pPr>
              <w:jc w:val="center"/>
              <w:rPr>
                <w:b/>
              </w:rPr>
            </w:pPr>
            <w:r w:rsidRPr="00CE6636">
              <w:rPr>
                <w:b/>
              </w:rPr>
              <w:t>5</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rPr>
              <w:t>A nyelvi szintek: beszédhang, fonéma, szóelemek, szavak, szóösszetételek</w:t>
            </w:r>
          </w:p>
          <w:p w:rsidR="009F5543" w:rsidRPr="00CE6636" w:rsidRDefault="009F5543" w:rsidP="003A3CD5">
            <w:pPr>
              <w:rPr>
                <w:b/>
              </w:rPr>
            </w:pPr>
          </w:p>
        </w:tc>
        <w:tc>
          <w:tcPr>
            <w:tcW w:w="1513" w:type="dxa"/>
          </w:tcPr>
          <w:p w:rsidR="009F5543" w:rsidRPr="00CE6636" w:rsidRDefault="009F5543" w:rsidP="003A3CD5">
            <w:pPr>
              <w:jc w:val="center"/>
              <w:rPr>
                <w:b/>
              </w:rPr>
            </w:pPr>
            <w:r w:rsidRPr="00CE6636">
              <w:rPr>
                <w:b/>
              </w:rPr>
              <w:t>20</w:t>
            </w:r>
          </w:p>
        </w:tc>
      </w:tr>
      <w:tr w:rsidR="009F5543" w:rsidRPr="00CE6636" w:rsidTr="003A3CD5">
        <w:tc>
          <w:tcPr>
            <w:tcW w:w="7775" w:type="dxa"/>
          </w:tcPr>
          <w:p w:rsidR="009F5543" w:rsidRPr="00CE6636" w:rsidRDefault="009F5543" w:rsidP="003A3CD5">
            <w:pPr>
              <w:rPr>
                <w:b/>
              </w:rPr>
            </w:pPr>
            <w:r w:rsidRPr="00CE6636">
              <w:rPr>
                <w:b/>
              </w:rPr>
              <w:t xml:space="preserve">Hangalak és jelentés     </w:t>
            </w:r>
          </w:p>
          <w:p w:rsidR="009F5543" w:rsidRPr="00CE6636" w:rsidRDefault="009F5543" w:rsidP="003A3CD5">
            <w:pPr>
              <w:rPr>
                <w:b/>
              </w:rPr>
            </w:pPr>
          </w:p>
        </w:tc>
        <w:tc>
          <w:tcPr>
            <w:tcW w:w="1513" w:type="dxa"/>
          </w:tcPr>
          <w:p w:rsidR="009F5543" w:rsidRPr="00CE6636" w:rsidRDefault="009F5543" w:rsidP="003A3CD5">
            <w:pPr>
              <w:jc w:val="center"/>
              <w:rPr>
                <w:b/>
              </w:rPr>
            </w:pPr>
            <w:r w:rsidRPr="00CE6636">
              <w:rPr>
                <w:b/>
              </w:rPr>
              <w:t>6</w:t>
            </w:r>
          </w:p>
        </w:tc>
      </w:tr>
      <w:tr w:rsidR="009F5543" w:rsidRPr="00CE6636" w:rsidTr="003A3CD5">
        <w:tc>
          <w:tcPr>
            <w:tcW w:w="7775" w:type="dxa"/>
          </w:tcPr>
          <w:p w:rsidR="009F5543" w:rsidRPr="00CE6636" w:rsidRDefault="009F5543" w:rsidP="003A3CD5">
            <w:pPr>
              <w:rPr>
                <w:b/>
              </w:rPr>
            </w:pPr>
            <w:r w:rsidRPr="00CE6636">
              <w:rPr>
                <w:b/>
              </w:rPr>
              <w:t xml:space="preserve">Szövegértés és szövegalkotás a gyakorlatban  </w:t>
            </w:r>
          </w:p>
          <w:p w:rsidR="009F5543" w:rsidRPr="00CE6636" w:rsidRDefault="009F5543" w:rsidP="003A3CD5">
            <w:pPr>
              <w:rPr>
                <w:b/>
              </w:rPr>
            </w:pPr>
          </w:p>
        </w:tc>
        <w:tc>
          <w:tcPr>
            <w:tcW w:w="1513" w:type="dxa"/>
          </w:tcPr>
          <w:p w:rsidR="009F5543" w:rsidRPr="00CE6636" w:rsidRDefault="009F5543" w:rsidP="003A3CD5">
            <w:pPr>
              <w:jc w:val="center"/>
            </w:pPr>
            <w:r w:rsidRPr="00CE6636">
              <w:rPr>
                <w:b/>
              </w:rPr>
              <w:t>13</w:t>
            </w:r>
            <w:r w:rsidRPr="00CE6636">
              <w:t xml:space="preserve"> </w:t>
            </w:r>
          </w:p>
        </w:tc>
      </w:tr>
      <w:tr w:rsidR="009F5543" w:rsidRPr="00CE6636" w:rsidTr="003A3CD5">
        <w:tc>
          <w:tcPr>
            <w:tcW w:w="7775" w:type="dxa"/>
          </w:tcPr>
          <w:p w:rsidR="009F5543" w:rsidRPr="00CE6636" w:rsidRDefault="009F5543" w:rsidP="003A3CD5">
            <w:pPr>
              <w:ind w:right="-79"/>
            </w:pPr>
            <w:r w:rsidRPr="00CE6636">
              <w:rPr>
                <w:b/>
                <w:color w:val="000000"/>
              </w:rPr>
              <w:t>Szófajok</w:t>
            </w:r>
            <w:r w:rsidRPr="00CE6636">
              <w:t xml:space="preserve"> </w:t>
            </w:r>
            <w:r w:rsidRPr="00CE6636">
              <w:rPr>
                <w:b/>
              </w:rPr>
              <w:t>a nagyobb nyelvi egységekben: a mondatokban és a szövegben.  A szófajokhoz kapcsolódó helyesírási, nyelvhelyességi, szövegalkotási, szövegértési tudnivalók</w:t>
            </w:r>
            <w:r w:rsidRPr="00CE6636">
              <w:t xml:space="preserve">                    </w:t>
            </w:r>
          </w:p>
          <w:p w:rsidR="009F5543" w:rsidRPr="00CE6636" w:rsidRDefault="009F5543" w:rsidP="003A3CD5">
            <w:pPr>
              <w:ind w:right="-79"/>
            </w:pPr>
          </w:p>
        </w:tc>
        <w:tc>
          <w:tcPr>
            <w:tcW w:w="1513" w:type="dxa"/>
          </w:tcPr>
          <w:p w:rsidR="009F5543" w:rsidRPr="00CE6636" w:rsidRDefault="009F5543" w:rsidP="003A3CD5">
            <w:pPr>
              <w:jc w:val="center"/>
              <w:rPr>
                <w:b/>
              </w:rPr>
            </w:pPr>
            <w:r w:rsidRPr="00CE6636">
              <w:rPr>
                <w:b/>
              </w:rPr>
              <w:t>46</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ind w:right="-533"/>
            </w:pPr>
            <w:r w:rsidRPr="00CE6636">
              <w:rPr>
                <w:b/>
              </w:rPr>
              <w:t xml:space="preserve">Könyv- és könyvtárhasználat, a kultúra helyszínei </w:t>
            </w:r>
            <w:r w:rsidRPr="00CE6636">
              <w:t xml:space="preserve">                 </w:t>
            </w:r>
          </w:p>
        </w:tc>
        <w:tc>
          <w:tcPr>
            <w:tcW w:w="1513" w:type="dxa"/>
          </w:tcPr>
          <w:p w:rsidR="009F5543" w:rsidRPr="00CE6636" w:rsidRDefault="009F5543" w:rsidP="003A3CD5">
            <w:pPr>
              <w:jc w:val="center"/>
              <w:rPr>
                <w:b/>
              </w:rPr>
            </w:pPr>
            <w:r w:rsidRPr="00CE6636">
              <w:rPr>
                <w:b/>
              </w:rPr>
              <w:t>4</w:t>
            </w:r>
          </w:p>
          <w:p w:rsidR="009F5543" w:rsidRPr="00CE6636" w:rsidRDefault="009F5543" w:rsidP="003A3CD5">
            <w:pPr>
              <w:jc w:val="center"/>
              <w:rPr>
                <w:smallCaps/>
              </w:rPr>
            </w:pPr>
          </w:p>
        </w:tc>
      </w:tr>
      <w:tr w:rsidR="009F5543" w:rsidRPr="00CE6636" w:rsidTr="003A3CD5">
        <w:tc>
          <w:tcPr>
            <w:tcW w:w="7775" w:type="dxa"/>
          </w:tcPr>
          <w:p w:rsidR="009F5543" w:rsidRPr="00CE6636" w:rsidRDefault="009F5543" w:rsidP="003A3CD5">
            <w:pPr>
              <w:rPr>
                <w:b/>
              </w:rPr>
            </w:pPr>
            <w:r w:rsidRPr="00CE6636">
              <w:rPr>
                <w:b/>
                <w:smallCaps/>
              </w:rPr>
              <w:t xml:space="preserve"> Szabadon felhasználható órakeret</w:t>
            </w:r>
            <w:r w:rsidRPr="00CE6636">
              <w:rPr>
                <w:b/>
              </w:rPr>
              <w:t xml:space="preserve"> – az intézmény saját döntése alapján, felzárkóztatásra, elmélyítésre, </w:t>
            </w:r>
            <w:proofErr w:type="gramStart"/>
            <w:r w:rsidRPr="00CE6636">
              <w:rPr>
                <w:b/>
              </w:rPr>
              <w:t>tehetséggondozásra  évfolyamonként</w:t>
            </w:r>
            <w:proofErr w:type="gramEnd"/>
            <w:r w:rsidRPr="00CE6636">
              <w:rPr>
                <w:b/>
              </w:rPr>
              <w:t xml:space="preserve">  14-14 óra</w:t>
            </w:r>
          </w:p>
        </w:tc>
        <w:tc>
          <w:tcPr>
            <w:tcW w:w="1513" w:type="dxa"/>
          </w:tcPr>
          <w:p w:rsidR="009F5543" w:rsidRPr="00CE6636" w:rsidRDefault="009F5543" w:rsidP="003A3CD5">
            <w:pPr>
              <w:jc w:val="center"/>
              <w:rPr>
                <w:b/>
              </w:rPr>
            </w:pPr>
            <w:r w:rsidRPr="00CE6636">
              <w:rPr>
                <w:b/>
              </w:rPr>
              <w:t>28</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smallCaps/>
              </w:rPr>
            </w:pPr>
            <w:r w:rsidRPr="00CE6636">
              <w:rPr>
                <w:b/>
                <w:smallCaps/>
                <w:color w:val="0070C0"/>
              </w:rPr>
              <w:t>Irodalom</w:t>
            </w:r>
          </w:p>
        </w:tc>
        <w:tc>
          <w:tcPr>
            <w:tcW w:w="1513" w:type="dxa"/>
          </w:tcPr>
          <w:p w:rsidR="009F5543" w:rsidRPr="00CE6636" w:rsidRDefault="009F5543" w:rsidP="003A3CD5">
            <w:pPr>
              <w:jc w:val="center"/>
            </w:pPr>
          </w:p>
        </w:tc>
      </w:tr>
      <w:tr w:rsidR="009F5543" w:rsidRPr="00CE6636" w:rsidTr="003A3CD5">
        <w:trPr>
          <w:trHeight w:val="202"/>
        </w:trPr>
        <w:tc>
          <w:tcPr>
            <w:tcW w:w="7775" w:type="dxa"/>
          </w:tcPr>
          <w:p w:rsidR="009F5543" w:rsidRPr="00CE6636" w:rsidRDefault="009F5543" w:rsidP="003A3CD5">
            <w:pPr>
              <w:rPr>
                <w:b/>
                <w:smallCaps/>
              </w:rPr>
            </w:pPr>
            <w:r w:rsidRPr="00CE6636">
              <w:rPr>
                <w:b/>
              </w:rPr>
              <w:t>Család, otthon, nemzet</w:t>
            </w:r>
            <w:r w:rsidRPr="00CE6636">
              <w:t xml:space="preserve"> – kisepikai alkotások (mese, monda, mítosz</w:t>
            </w:r>
            <w:proofErr w:type="gramStart"/>
            <w:r w:rsidRPr="00CE6636">
              <w:t>)   és</w:t>
            </w:r>
            <w:proofErr w:type="gramEnd"/>
            <w:r w:rsidRPr="00CE6636">
              <w:t xml:space="preserve"> lírai alkotások</w:t>
            </w:r>
          </w:p>
        </w:tc>
        <w:tc>
          <w:tcPr>
            <w:tcW w:w="1513" w:type="dxa"/>
          </w:tcPr>
          <w:p w:rsidR="009F5543" w:rsidRPr="00CE6636" w:rsidRDefault="009F5543" w:rsidP="003A3CD5">
            <w:pPr>
              <w:jc w:val="center"/>
              <w:rPr>
                <w:b/>
              </w:rPr>
            </w:pPr>
            <w:r w:rsidRPr="00CE6636">
              <w:rPr>
                <w:b/>
              </w:rPr>
              <w:t xml:space="preserve">18 </w:t>
            </w:r>
          </w:p>
          <w:p w:rsidR="009F5543" w:rsidRPr="00CE6636" w:rsidRDefault="009F5543" w:rsidP="003A3CD5">
            <w:pPr>
              <w:jc w:val="center"/>
            </w:pPr>
          </w:p>
        </w:tc>
      </w:tr>
      <w:tr w:rsidR="009F5543" w:rsidRPr="00CE6636" w:rsidTr="003A3CD5">
        <w:tc>
          <w:tcPr>
            <w:tcW w:w="7775" w:type="dxa"/>
          </w:tcPr>
          <w:p w:rsidR="009F5543" w:rsidRPr="00CE6636" w:rsidRDefault="009F5543" w:rsidP="003A3CD5">
            <w:r w:rsidRPr="00CE6636">
              <w:rPr>
                <w:b/>
                <w:bCs/>
              </w:rPr>
              <w:t>Petőfi Sándor: János vitéz</w:t>
            </w:r>
          </w:p>
        </w:tc>
        <w:tc>
          <w:tcPr>
            <w:tcW w:w="1513" w:type="dxa"/>
          </w:tcPr>
          <w:p w:rsidR="009F5543" w:rsidRPr="00CE6636" w:rsidRDefault="009F5543" w:rsidP="003A3CD5">
            <w:pPr>
              <w:jc w:val="center"/>
              <w:rPr>
                <w:b/>
              </w:rPr>
            </w:pPr>
            <w:r w:rsidRPr="00CE6636">
              <w:rPr>
                <w:b/>
              </w:rPr>
              <w:t>14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smallCaps/>
              </w:rPr>
            </w:pPr>
            <w:r w:rsidRPr="00CE6636">
              <w:rPr>
                <w:b/>
                <w:bCs/>
              </w:rPr>
              <w:t>Szülőföld, táj</w:t>
            </w:r>
            <w:r w:rsidRPr="00CE6636">
              <w:rPr>
                <w:bCs/>
              </w:rPr>
              <w:t xml:space="preserve"> – lírai és kisepikai alkotások</w:t>
            </w:r>
          </w:p>
        </w:tc>
        <w:tc>
          <w:tcPr>
            <w:tcW w:w="1513" w:type="dxa"/>
          </w:tcPr>
          <w:p w:rsidR="009F5543" w:rsidRPr="00CE6636" w:rsidRDefault="009F5543" w:rsidP="003A3CD5">
            <w:pPr>
              <w:jc w:val="center"/>
              <w:rPr>
                <w:b/>
              </w:rPr>
            </w:pPr>
            <w:r w:rsidRPr="00CE6636">
              <w:rPr>
                <w:b/>
              </w:rPr>
              <w:t>8</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smallCaps/>
              </w:rPr>
            </w:pPr>
            <w:r w:rsidRPr="00CE6636">
              <w:rPr>
                <w:b/>
                <w:bCs/>
              </w:rPr>
              <w:t>Prózai nagyepika – ifjúsági regény 1. Molnár Ferenc: A Pál utcai fiúk</w:t>
            </w:r>
          </w:p>
        </w:tc>
        <w:tc>
          <w:tcPr>
            <w:tcW w:w="1513" w:type="dxa"/>
          </w:tcPr>
          <w:p w:rsidR="009F5543" w:rsidRPr="00CE6636" w:rsidRDefault="009F5543" w:rsidP="003A3CD5">
            <w:pPr>
              <w:jc w:val="center"/>
              <w:rPr>
                <w:b/>
              </w:rPr>
            </w:pPr>
            <w:r w:rsidRPr="00CE6636">
              <w:rPr>
                <w:b/>
              </w:rPr>
              <w:t>10</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Egy szabadon választott meseregény elemzése</w:t>
            </w:r>
          </w:p>
        </w:tc>
        <w:tc>
          <w:tcPr>
            <w:tcW w:w="1513" w:type="dxa"/>
          </w:tcPr>
          <w:p w:rsidR="009F5543" w:rsidRPr="00CE6636" w:rsidRDefault="009F5543" w:rsidP="003A3CD5">
            <w:pPr>
              <w:jc w:val="center"/>
              <w:rPr>
                <w:b/>
              </w:rPr>
            </w:pPr>
            <w:r w:rsidRPr="00CE6636">
              <w:rPr>
                <w:b/>
              </w:rPr>
              <w:t>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Hősök az irodalomban</w:t>
            </w:r>
          </w:p>
        </w:tc>
        <w:tc>
          <w:tcPr>
            <w:tcW w:w="1513" w:type="dxa"/>
          </w:tcPr>
          <w:p w:rsidR="009F5543" w:rsidRPr="00CE6636" w:rsidRDefault="009F5543" w:rsidP="003A3CD5">
            <w:pPr>
              <w:jc w:val="center"/>
              <w:rPr>
                <w:b/>
              </w:rPr>
            </w:pPr>
            <w:r w:rsidRPr="00CE6636">
              <w:rPr>
                <w:b/>
              </w:rPr>
              <w:t>10</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Arany János: Toldi</w:t>
            </w:r>
          </w:p>
        </w:tc>
        <w:tc>
          <w:tcPr>
            <w:tcW w:w="1513" w:type="dxa"/>
          </w:tcPr>
          <w:p w:rsidR="009F5543" w:rsidRPr="00CE6636" w:rsidRDefault="009F5543" w:rsidP="003A3CD5">
            <w:pPr>
              <w:jc w:val="center"/>
              <w:rPr>
                <w:b/>
              </w:rPr>
            </w:pPr>
            <w:r w:rsidRPr="00CE6636">
              <w:rPr>
                <w:b/>
              </w:rPr>
              <w:t>16</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 xml:space="preserve">Szeretet, hazaszeretet, szerelem                                                      </w:t>
            </w:r>
          </w:p>
        </w:tc>
        <w:tc>
          <w:tcPr>
            <w:tcW w:w="1513" w:type="dxa"/>
          </w:tcPr>
          <w:p w:rsidR="009F5543" w:rsidRPr="00CE6636" w:rsidRDefault="009F5543" w:rsidP="003A3CD5">
            <w:pPr>
              <w:jc w:val="center"/>
              <w:rPr>
                <w:b/>
              </w:rPr>
            </w:pPr>
            <w:r w:rsidRPr="00CE6636">
              <w:rPr>
                <w:b/>
              </w:rPr>
              <w:t>11</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Prózai nagyepika – ifjúsági regény 2.  - Gárdonyi Géza: Egri csillagok</w:t>
            </w:r>
          </w:p>
        </w:tc>
        <w:tc>
          <w:tcPr>
            <w:tcW w:w="1513" w:type="dxa"/>
          </w:tcPr>
          <w:p w:rsidR="009F5543" w:rsidRPr="00CE6636" w:rsidRDefault="009F5543" w:rsidP="003A3CD5">
            <w:pPr>
              <w:jc w:val="center"/>
              <w:rPr>
                <w:b/>
              </w:rPr>
            </w:pPr>
            <w:r w:rsidRPr="00CE6636">
              <w:rPr>
                <w:b/>
              </w:rPr>
              <w:t>12</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bCs/>
              </w:rPr>
            </w:pPr>
            <w:r w:rsidRPr="00CE6636">
              <w:rPr>
                <w:b/>
                <w:bCs/>
              </w:rPr>
              <w:t>Szabadon választott világirodalmi ifjúsági regény</w:t>
            </w:r>
          </w:p>
          <w:p w:rsidR="009F5543" w:rsidRPr="00CE6636" w:rsidRDefault="009F5543" w:rsidP="003A3CD5">
            <w:pPr>
              <w:rPr>
                <w:b/>
                <w:smallCaps/>
              </w:rPr>
            </w:pPr>
          </w:p>
        </w:tc>
        <w:tc>
          <w:tcPr>
            <w:tcW w:w="1513" w:type="dxa"/>
          </w:tcPr>
          <w:p w:rsidR="009F5543" w:rsidRPr="00CE6636" w:rsidRDefault="009F5543" w:rsidP="003A3CD5">
            <w:pPr>
              <w:jc w:val="center"/>
              <w:rPr>
                <w:b/>
              </w:rPr>
            </w:pPr>
            <w:r w:rsidRPr="00CE6636">
              <w:rPr>
                <w:b/>
              </w:rPr>
              <w:t>5</w:t>
            </w:r>
          </w:p>
          <w:p w:rsidR="009F5543" w:rsidRPr="00CE6636" w:rsidRDefault="009F5543" w:rsidP="003A3CD5">
            <w:pPr>
              <w:jc w:val="center"/>
            </w:pPr>
          </w:p>
        </w:tc>
      </w:tr>
      <w:tr w:rsidR="009F5543" w:rsidRPr="00CE6636" w:rsidTr="003A3CD5">
        <w:tc>
          <w:tcPr>
            <w:tcW w:w="7775" w:type="dxa"/>
          </w:tcPr>
          <w:p w:rsidR="009F5543" w:rsidRPr="00CE6636" w:rsidRDefault="009F5543" w:rsidP="00C83722">
            <w:pPr>
              <w:rPr>
                <w:smallCaps/>
              </w:rPr>
            </w:pPr>
            <w:r w:rsidRPr="00CE6636">
              <w:rPr>
                <w:b/>
                <w:smallCaps/>
              </w:rPr>
              <w:t xml:space="preserve">Szabadon felhasználható </w:t>
            </w:r>
            <w:r w:rsidRPr="00CE6636">
              <w:rPr>
                <w:b/>
                <w:smallCaps/>
                <w:color w:val="000000" w:themeColor="text1"/>
              </w:rPr>
              <w:t>órakeret</w:t>
            </w:r>
            <w:r w:rsidRPr="00CE6636">
              <w:rPr>
                <w:b/>
                <w:color w:val="000000" w:themeColor="text1"/>
              </w:rPr>
              <w:t xml:space="preserve"> </w:t>
            </w:r>
            <w:r w:rsidRPr="00CE6636">
              <w:rPr>
                <w:color w:val="000000" w:themeColor="text1"/>
              </w:rPr>
              <w:t>(</w:t>
            </w:r>
            <w:r w:rsidR="00C83722">
              <w:rPr>
                <w:color w:val="000000" w:themeColor="text1"/>
              </w:rPr>
              <w:t xml:space="preserve">az </w:t>
            </w:r>
            <w:r w:rsidRPr="00CE6636">
              <w:rPr>
                <w:color w:val="000000" w:themeColor="text1"/>
              </w:rPr>
              <w:t xml:space="preserve">órakeret maximum 20%-a) </w:t>
            </w:r>
            <w:r w:rsidRPr="00CE6636">
              <w:rPr>
                <w:b/>
                <w:color w:val="000000" w:themeColor="text1"/>
              </w:rPr>
              <w:t>az intézmény saját döntése alapján, felzárkóztatásra, elmélyítésre, tehetséggondozásra, illetve a tanár által választott alkotók, művek tanítására évfolyamonként 14</w:t>
            </w:r>
            <w:r w:rsidR="00C83722" w:rsidRPr="00CE6636">
              <w:rPr>
                <w:rStyle w:val="Kiemels"/>
              </w:rPr>
              <w:t>–</w:t>
            </w:r>
            <w:proofErr w:type="spellStart"/>
            <w:r w:rsidRPr="00CE6636">
              <w:rPr>
                <w:b/>
                <w:color w:val="000000" w:themeColor="text1"/>
              </w:rPr>
              <w:t>14</w:t>
            </w:r>
            <w:proofErr w:type="spellEnd"/>
            <w:r w:rsidRPr="00CE6636">
              <w:rPr>
                <w:b/>
                <w:color w:val="000000" w:themeColor="text1"/>
              </w:rPr>
              <w:t xml:space="preserve"> óra</w:t>
            </w:r>
            <w:r w:rsidRPr="00CE6636">
              <w:rPr>
                <w:smallCaps/>
                <w:color w:val="000000" w:themeColor="text1"/>
              </w:rPr>
              <w:t xml:space="preserve"> </w:t>
            </w:r>
          </w:p>
        </w:tc>
        <w:tc>
          <w:tcPr>
            <w:tcW w:w="1513" w:type="dxa"/>
          </w:tcPr>
          <w:p w:rsidR="009F5543" w:rsidRPr="00CE6636" w:rsidRDefault="009F5543" w:rsidP="003A3CD5">
            <w:pPr>
              <w:jc w:val="center"/>
              <w:rPr>
                <w:b/>
              </w:rPr>
            </w:pPr>
            <w:r w:rsidRPr="00CE6636">
              <w:rPr>
                <w:b/>
              </w:rPr>
              <w:t>28</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jc w:val="right"/>
              <w:rPr>
                <w:b/>
                <w:color w:val="0070C0"/>
              </w:rPr>
            </w:pPr>
            <w:r w:rsidRPr="00CE6636">
              <w:rPr>
                <w:b/>
                <w:color w:val="0070C0"/>
              </w:rPr>
              <w:t>Összes óraszám:</w:t>
            </w:r>
          </w:p>
        </w:tc>
        <w:tc>
          <w:tcPr>
            <w:tcW w:w="1513" w:type="dxa"/>
          </w:tcPr>
          <w:p w:rsidR="009F5543" w:rsidRPr="00CE6636" w:rsidRDefault="009F5543" w:rsidP="003A3CD5">
            <w:pPr>
              <w:jc w:val="center"/>
              <w:rPr>
                <w:b/>
              </w:rPr>
            </w:pPr>
            <w:r w:rsidRPr="00CE6636">
              <w:rPr>
                <w:b/>
              </w:rPr>
              <w:t>272</w:t>
            </w:r>
          </w:p>
        </w:tc>
      </w:tr>
    </w:tbl>
    <w:p w:rsidR="009F5543" w:rsidRPr="00CE6636" w:rsidRDefault="009F5543" w:rsidP="009F5543">
      <w:pPr>
        <w:spacing w:before="120"/>
        <w:outlineLvl w:val="1"/>
        <w:rPr>
          <w:rFonts w:eastAsia="Cambria"/>
          <w:b/>
          <w:smallCaps/>
          <w:color w:val="0070C0"/>
        </w:rPr>
      </w:pPr>
    </w:p>
    <w:p w:rsidR="009F5543" w:rsidRPr="00CE6636" w:rsidRDefault="009F5543" w:rsidP="009F5543">
      <w:pPr>
        <w:spacing w:before="120" w:line="276" w:lineRule="auto"/>
        <w:outlineLvl w:val="1"/>
        <w:rPr>
          <w:rFonts w:eastAsia="Cambria"/>
          <w:b/>
          <w:smallCaps/>
          <w:color w:val="0070C0"/>
        </w:rPr>
      </w:pPr>
      <w:r w:rsidRPr="00CE6636">
        <w:rPr>
          <w:rFonts w:eastAsia="Cambria"/>
          <w:b/>
          <w:smallCaps/>
          <w:color w:val="0070C0"/>
        </w:rPr>
        <w:lastRenderedPageBreak/>
        <w:t xml:space="preserve">                                    </w:t>
      </w:r>
    </w:p>
    <w:p w:rsidR="009F5543" w:rsidRPr="00CE6636" w:rsidRDefault="009F5543" w:rsidP="009F5543">
      <w:pPr>
        <w:spacing w:before="120" w:line="276" w:lineRule="auto"/>
        <w:jc w:val="center"/>
        <w:outlineLvl w:val="1"/>
        <w:rPr>
          <w:rFonts w:eastAsia="Cambria"/>
          <w:b/>
          <w:smallCaps/>
          <w:color w:val="0070C0"/>
        </w:rPr>
      </w:pPr>
      <w:r w:rsidRPr="00CE6636">
        <w:rPr>
          <w:rFonts w:eastAsia="Cambria"/>
          <w:b/>
          <w:smallCaps/>
          <w:color w:val="0070C0"/>
        </w:rPr>
        <w:t>Magyar nyelv</w:t>
      </w:r>
    </w:p>
    <w:p w:rsidR="009F5543" w:rsidRPr="00CE6636" w:rsidRDefault="009F5543" w:rsidP="009F5543">
      <w:pPr>
        <w:spacing w:before="480"/>
        <w:rPr>
          <w:b/>
          <w:color w:val="0070C0"/>
        </w:rPr>
      </w:pPr>
      <w:r w:rsidRPr="00CE6636">
        <w:rPr>
          <w:b/>
          <w:smallCaps/>
          <w:color w:val="0070C0"/>
        </w:rPr>
        <w:t>Témakör</w:t>
      </w:r>
      <w:r w:rsidRPr="00CE6636">
        <w:rPr>
          <w:b/>
          <w:color w:val="0070C0"/>
        </w:rPr>
        <w:t>:</w:t>
      </w:r>
      <w:r w:rsidRPr="00CE6636">
        <w:rPr>
          <w:color w:val="0070C0"/>
        </w:rPr>
        <w:t xml:space="preserve"> </w:t>
      </w:r>
      <w:r w:rsidRPr="00CE6636">
        <w:rPr>
          <w:b/>
        </w:rPr>
        <w:t>A kommunikáció alapjai</w:t>
      </w:r>
    </w:p>
    <w:p w:rsidR="009F5543" w:rsidRPr="00CE6636" w:rsidRDefault="009F5543" w:rsidP="009F5543">
      <w:r w:rsidRPr="00CE6636">
        <w:rPr>
          <w:b/>
          <w:smallCaps/>
          <w:color w:val="0070C0"/>
        </w:rPr>
        <w:t>Javasolt óraszám</w:t>
      </w:r>
      <w:r w:rsidRPr="00CE6636">
        <w:rPr>
          <w:b/>
          <w:color w:val="0070C0"/>
        </w:rPr>
        <w:t>:</w:t>
      </w:r>
      <w:r w:rsidRPr="00CE6636">
        <w:t xml:space="preserve"> </w:t>
      </w:r>
      <w:r w:rsidRPr="00CE6636">
        <w:rPr>
          <w:b/>
        </w:rPr>
        <w:t xml:space="preserve">6 óra </w:t>
      </w:r>
    </w:p>
    <w:p w:rsidR="009F5543" w:rsidRPr="00CE6636" w:rsidRDefault="009F5543" w:rsidP="009F5543">
      <w:pPr>
        <w:keepNext/>
        <w:keepLines/>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nyelvhasználati és a kommunikációs 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nem nyelvi jeleinek megismerése, alkalmazása és üzenetének felismerése a mindennapi beszédhelyzetekben</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 zenei kifejezőeszközeinek megismerése, alkalmazása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hallás utáni szövegértési 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szóbeli kifejezőkészség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Szerep- és drámajátékok gyakoroltatása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Aktív részvétel különböző kommunikációs helyzetekben</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önálló véleményalkotás készségének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jelek felismerése, elkülönítése, csoportosítása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tényezőinek megismerése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nem nyelvi jeleinek felismerése, alkalmazása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kommunikációs kapcsolat illemszabályainak tudatosítása, alkalmazása</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természetes</w:t>
      </w:r>
      <w:proofErr w:type="gramEnd"/>
      <w:r w:rsidRPr="00CE6636">
        <w:t xml:space="preserve"> jelek, mesterséges jelek, jelrendszerek, feladó, címzett, üzenet, kód, csatorna, beszédhelyzet, arcjáték, gesztusok, testhelyzet, külső megjelenés, térköz; hangsúly, hanglejtés, tempó, hangerő, szünet, csend; megszólítás, bemutatkozás, bemutatás, kérdés, kérés</w:t>
      </w:r>
    </w:p>
    <w:p w:rsidR="009F5543" w:rsidRPr="00CE6636" w:rsidRDefault="009F5543" w:rsidP="009F5543">
      <w:pPr>
        <w:spacing w:before="480"/>
        <w:rPr>
          <w:color w:val="0070C0"/>
        </w:rPr>
      </w:pPr>
      <w:r w:rsidRPr="00CE6636">
        <w:rPr>
          <w:b/>
          <w:smallCaps/>
          <w:color w:val="0070C0"/>
        </w:rPr>
        <w:t>Témakör</w:t>
      </w:r>
      <w:r w:rsidRPr="00CE6636">
        <w:rPr>
          <w:b/>
          <w:color w:val="0070C0"/>
        </w:rPr>
        <w:t xml:space="preserve">: </w:t>
      </w:r>
      <w:r w:rsidRPr="00CE6636">
        <w:rPr>
          <w:b/>
        </w:rPr>
        <w:t>Helyesírás, nyelvhelyesség játékosan</w:t>
      </w:r>
    </w:p>
    <w:p w:rsidR="009F5543" w:rsidRPr="00CE6636" w:rsidRDefault="009F5543" w:rsidP="009F5543">
      <w:pPr>
        <w:keepNext/>
        <w:keepLines/>
        <w:spacing w:after="80"/>
        <w:outlineLvl w:val="2"/>
        <w:rPr>
          <w:b/>
          <w:smallCaps/>
          <w:color w:val="0070C0"/>
        </w:rPr>
      </w:pPr>
      <w:r w:rsidRPr="00CE6636">
        <w:rPr>
          <w:b/>
          <w:smallCaps/>
          <w:color w:val="0070C0"/>
        </w:rPr>
        <w:t xml:space="preserve">Javasolt óraszám: </w:t>
      </w:r>
      <w:r w:rsidRPr="00CE6636">
        <w:rPr>
          <w:b/>
        </w:rPr>
        <w:t xml:space="preserve">8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4"/>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alapvető helyesírási szabályok megismerése (kiejtés elve, szóelemzés elve, hagyomány elve, egyszerűsítés elve)</w:t>
      </w:r>
    </w:p>
    <w:p w:rsidR="009F5543" w:rsidRPr="00CE6636" w:rsidRDefault="009F5543" w:rsidP="009F5543">
      <w:pPr>
        <w:pStyle w:val="Listaszerbekezds"/>
        <w:numPr>
          <w:ilvl w:val="0"/>
          <w:numId w:val="4"/>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megismert helyesírási esetek felismerése írott szövegekben, és tudatos alkalmazása a szövegalkotásban</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hang</w:t>
      </w:r>
      <w:proofErr w:type="gramEnd"/>
      <w:r w:rsidRPr="00CE6636">
        <w:t xml:space="preserve"> és betű, ábécé, helyesírási alapelv (kiejtés elve, szóelemzés elve, hagyomány elve, egyszerűsítés elve) elválasztás, helyes kiejtés, nyelvi normáknak megfelelő mondatalkotás, határozóragok megfelelő használata</w:t>
      </w:r>
    </w:p>
    <w:p w:rsidR="009F5543" w:rsidRPr="00CE6636" w:rsidRDefault="009F5543" w:rsidP="009F5543">
      <w:pPr>
        <w:spacing w:before="480"/>
        <w:rPr>
          <w:color w:val="0070C0"/>
        </w:rPr>
      </w:pPr>
      <w:r w:rsidRPr="00CE6636">
        <w:rPr>
          <w:b/>
          <w:smallCaps/>
          <w:color w:val="0070C0"/>
        </w:rPr>
        <w:t>Témakör</w:t>
      </w:r>
      <w:r w:rsidRPr="00CE6636">
        <w:rPr>
          <w:b/>
          <w:color w:val="0070C0"/>
        </w:rPr>
        <w:t xml:space="preserve">: </w:t>
      </w:r>
      <w:r w:rsidRPr="00CE6636">
        <w:rPr>
          <w:b/>
        </w:rPr>
        <w:t>Állandósult szókapcsolatok</w:t>
      </w:r>
    </w:p>
    <w:p w:rsidR="009F5543" w:rsidRPr="00CE6636" w:rsidRDefault="009F5543" w:rsidP="009F5543">
      <w:r w:rsidRPr="00CE6636">
        <w:rPr>
          <w:b/>
          <w:smallCaps/>
        </w:rPr>
        <w:t>Javasolt óraszám</w:t>
      </w:r>
      <w:r w:rsidRPr="00CE6636">
        <w:rPr>
          <w:b/>
        </w:rPr>
        <w:t>:</w:t>
      </w:r>
      <w:r w:rsidRPr="00CE6636">
        <w:t xml:space="preserve"> </w:t>
      </w:r>
      <w:r w:rsidRPr="00CE6636">
        <w:rPr>
          <w:b/>
        </w:rPr>
        <w:t xml:space="preserve">5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szókincsfejlesztése, a nyelvhelyességi szabályok alkalmazása</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lastRenderedPageBreak/>
        <w:t>Az állandósult szókapcsolatok, szólások, közmondások értelmezése, szerkezetének, használati körének megfigyelése</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leggyakoribb mindennapi metaforák jelentésszerkezetének megfigyelése a beszélt és írott szövegekben – játékos gyakorlatokkal</w:t>
      </w:r>
    </w:p>
    <w:p w:rsidR="009F5543" w:rsidRPr="00CE6636" w:rsidRDefault="009F5543" w:rsidP="009F5543">
      <w:pPr>
        <w:ind w:left="142"/>
      </w:pP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állandósult</w:t>
      </w:r>
      <w:proofErr w:type="gramEnd"/>
      <w:r w:rsidRPr="00CE6636">
        <w:t xml:space="preserve"> szókapcsolat, szólás, szóláshasonlat, közmondás, szállóige, köznyelvi metaforák</w:t>
      </w:r>
    </w:p>
    <w:p w:rsidR="009F5543" w:rsidRPr="00CE6636" w:rsidRDefault="009F5543" w:rsidP="009F5543">
      <w:pPr>
        <w:spacing w:before="480"/>
        <w:ind w:left="1066" w:hanging="1066"/>
        <w:rPr>
          <w:b/>
          <w:color w:val="0070C0"/>
        </w:rPr>
      </w:pPr>
      <w:r w:rsidRPr="00CE6636">
        <w:rPr>
          <w:b/>
          <w:smallCaps/>
          <w:color w:val="0070C0"/>
        </w:rPr>
        <w:t>Témakör</w:t>
      </w:r>
      <w:r w:rsidRPr="00CE6636">
        <w:rPr>
          <w:b/>
          <w:color w:val="0070C0"/>
        </w:rPr>
        <w:t>:</w:t>
      </w:r>
      <w:r w:rsidRPr="00CE6636">
        <w:rPr>
          <w:b/>
          <w:color w:val="000000"/>
        </w:rPr>
        <w:t xml:space="preserve"> A nyelvi szintek: a beszédhang, a fonéma, a szóelemek, a szavak, az összetett szavak</w:t>
      </w:r>
    </w:p>
    <w:p w:rsidR="009F5543" w:rsidRPr="00CE6636" w:rsidRDefault="009F5543" w:rsidP="009F5543">
      <w:r w:rsidRPr="00CE6636">
        <w:rPr>
          <w:b/>
          <w:smallCaps/>
        </w:rPr>
        <w:t>Javasolt óraszám</w:t>
      </w:r>
      <w:r w:rsidRPr="00CE6636">
        <w:rPr>
          <w:b/>
        </w:rPr>
        <w:t>:</w:t>
      </w:r>
      <w:r w:rsidRPr="00CE6636">
        <w:t xml:space="preserve"> </w:t>
      </w:r>
      <w:r w:rsidRPr="00CE6636">
        <w:rPr>
          <w:b/>
        </w:rPr>
        <w:t>20 óra</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 xml:space="preserve">A </w:t>
      </w:r>
      <w:proofErr w:type="gramStart"/>
      <w:r w:rsidRPr="00CE6636">
        <w:rPr>
          <w:rFonts w:ascii="Times New Roman" w:eastAsia="Calibri" w:hAnsi="Times New Roman" w:cs="Times New Roman"/>
          <w:sz w:val="24"/>
          <w:szCs w:val="24"/>
        </w:rPr>
        <w:t>nyelv szerkezeti</w:t>
      </w:r>
      <w:proofErr w:type="gramEnd"/>
      <w:r w:rsidRPr="00CE6636">
        <w:rPr>
          <w:rFonts w:ascii="Times New Roman" w:eastAsia="Calibri" w:hAnsi="Times New Roman" w:cs="Times New Roman"/>
          <w:sz w:val="24"/>
          <w:szCs w:val="24"/>
        </w:rPr>
        <w:t xml:space="preserve"> egységeinek és azok funkcióinak megismerése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nyelvi elemzőkészség fejlesztése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beszédhangok képzésének megismerése, csoportosításának alapjai</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 xml:space="preserve">A szavak szerkezetének felismerése </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főbb szóelemek és funkciójuk (képző, jel, rag) felismerése, elkülönítése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szavak jelentésbeli és pragmatikai szerepének megfigyelése a kommunikációban</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alapszófajok (ige, főnév, melléknév, számnév, névmás) felismerése</w:t>
      </w:r>
      <w:r w:rsidRPr="00CE6636">
        <w:rPr>
          <w:rFonts w:ascii="Times New Roman" w:eastAsia="Calibri" w:hAnsi="Times New Roman" w:cs="Times New Roman"/>
          <w:strike/>
          <w:sz w:val="24"/>
          <w:szCs w:val="24"/>
        </w:rPr>
        <w:t xml:space="preserve"> </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Nyelvi játékok, szójátékok, szóalkotás különféle módjainak megismerése, digitális programok használatával is</w:t>
      </w:r>
    </w:p>
    <w:p w:rsidR="009F5543" w:rsidRPr="00CE6636" w:rsidRDefault="009F5543" w:rsidP="009F5543">
      <w:pPr>
        <w:keepNext/>
        <w:keepLines/>
        <w:spacing w:before="120"/>
        <w:outlineLvl w:val="2"/>
        <w:rPr>
          <w:b/>
          <w:smallCaps/>
          <w:color w:val="0070C0"/>
        </w:rPr>
      </w:pPr>
      <w:r w:rsidRPr="00CE6636">
        <w:rPr>
          <w:b/>
          <w:smallCaps/>
          <w:color w:val="0070C0"/>
        </w:rPr>
        <w:t xml:space="preserve">Fogalmak </w:t>
      </w:r>
    </w:p>
    <w:p w:rsidR="009F5543" w:rsidRPr="00CE6636" w:rsidRDefault="009F5543" w:rsidP="009F5543">
      <w:pPr>
        <w:keepNext/>
        <w:keepLines/>
        <w:spacing w:before="120"/>
        <w:outlineLvl w:val="2"/>
        <w:rPr>
          <w:smallCaps/>
          <w:color w:val="0070C0"/>
        </w:rPr>
      </w:pPr>
      <w:proofErr w:type="gramStart"/>
      <w:r w:rsidRPr="00CE6636">
        <w:t>beszédhang</w:t>
      </w:r>
      <w:proofErr w:type="gramEnd"/>
      <w:r w:rsidRPr="00CE6636">
        <w:t>, fonéma, magánhangzó, mássalhangzó, hangkapcsolódási szabályszerűségek, szó, szóelem, egyszerű szó, összetett szó</w:t>
      </w:r>
      <w:r w:rsidRPr="00CE6636">
        <w:rPr>
          <w:smallCaps/>
          <w:color w:val="0070C0"/>
        </w:rPr>
        <w:t xml:space="preserve"> </w:t>
      </w:r>
    </w:p>
    <w:p w:rsidR="009F5543" w:rsidRPr="00CE6636" w:rsidRDefault="009F5543" w:rsidP="009F5543">
      <w:pPr>
        <w:spacing w:before="480"/>
        <w:rPr>
          <w:b/>
          <w:color w:val="0070C0"/>
        </w:rPr>
      </w:pPr>
      <w:r w:rsidRPr="00CE6636">
        <w:rPr>
          <w:b/>
          <w:smallCaps/>
          <w:color w:val="0070C0"/>
        </w:rPr>
        <w:t>Témakör</w:t>
      </w:r>
      <w:r w:rsidRPr="00CE6636">
        <w:rPr>
          <w:b/>
          <w:color w:val="0070C0"/>
        </w:rPr>
        <w:t>:</w:t>
      </w:r>
      <w:r w:rsidRPr="00CE6636">
        <w:rPr>
          <w:b/>
          <w:color w:val="000000"/>
        </w:rPr>
        <w:t xml:space="preserve"> Hangalak és jelentés</w:t>
      </w:r>
    </w:p>
    <w:p w:rsidR="009F5543" w:rsidRPr="001A1211" w:rsidRDefault="009F5543" w:rsidP="009F5543">
      <w:pPr>
        <w:pStyle w:val="Cmsor2"/>
        <w:rPr>
          <w:rFonts w:ascii="Times New Roman" w:hAnsi="Times New Roman" w:cs="Times New Roman"/>
          <w:color w:val="auto"/>
          <w:sz w:val="24"/>
        </w:rPr>
      </w:pPr>
      <w:r w:rsidRPr="001A1211">
        <w:rPr>
          <w:rFonts w:ascii="Times New Roman" w:hAnsi="Times New Roman" w:cs="Times New Roman"/>
          <w:sz w:val="24"/>
        </w:rPr>
        <w:t xml:space="preserve">Javasolt óraszám: </w:t>
      </w:r>
      <w:r w:rsidRPr="001A1211">
        <w:rPr>
          <w:rFonts w:ascii="Times New Roman" w:hAnsi="Times New Roman" w:cs="Times New Roman"/>
          <w:color w:val="auto"/>
          <w:sz w:val="24"/>
        </w:rPr>
        <w:t>6 óra</w:t>
      </w:r>
    </w:p>
    <w:p w:rsidR="009F5543" w:rsidRPr="00CE6636" w:rsidRDefault="009F5543" w:rsidP="00D8622A">
      <w:pPr>
        <w:pStyle w:val="Listaszerbekezds"/>
        <w:numPr>
          <w:ilvl w:val="0"/>
          <w:numId w:val="24"/>
        </w:numPr>
        <w:pBdr>
          <w:top w:val="nil"/>
          <w:left w:val="nil"/>
          <w:bottom w:val="nil"/>
          <w:right w:val="nil"/>
          <w:between w:val="nil"/>
        </w:pBdr>
        <w:rPr>
          <w:rFonts w:ascii="Times New Roman" w:hAnsi="Times New Roman" w:cs="Times New Roman"/>
          <w:sz w:val="24"/>
          <w:szCs w:val="24"/>
        </w:rPr>
      </w:pPr>
    </w:p>
    <w:p w:rsidR="009F5543" w:rsidRPr="00CE6636" w:rsidRDefault="009F5543" w:rsidP="009F5543">
      <w:pPr>
        <w:rPr>
          <w:b/>
          <w:smallCaps/>
          <w:color w:val="0070C0"/>
        </w:rPr>
      </w:pPr>
      <w:r w:rsidRPr="00CE6636">
        <w:rPr>
          <w:b/>
          <w:smallCaps/>
          <w:color w:val="0070C0"/>
        </w:rPr>
        <w:t>Fejlesztési feladatok és ismeretek</w:t>
      </w:r>
    </w:p>
    <w:p w:rsidR="009F5543" w:rsidRPr="00CE6636" w:rsidRDefault="009F5543" w:rsidP="009F5543">
      <w:pPr>
        <w:numPr>
          <w:ilvl w:val="0"/>
          <w:numId w:val="2"/>
        </w:numPr>
        <w:spacing w:line="276" w:lineRule="auto"/>
        <w:contextualSpacing/>
        <w:jc w:val="both"/>
        <w:rPr>
          <w:rFonts w:eastAsia="Calibri"/>
        </w:rPr>
      </w:pPr>
      <w:r w:rsidRPr="00CE6636">
        <w:rPr>
          <w:rFonts w:eastAsia="Calibri"/>
        </w:rPr>
        <w:t xml:space="preserve"> A hangalak és a jelentés kapcsolatának, illetve a jelentésmezőnek a felismerése</w:t>
      </w:r>
    </w:p>
    <w:p w:rsidR="009F5543" w:rsidRPr="00CE6636" w:rsidRDefault="009F5543" w:rsidP="009F5543">
      <w:pPr>
        <w:numPr>
          <w:ilvl w:val="0"/>
          <w:numId w:val="2"/>
        </w:numPr>
        <w:spacing w:line="276" w:lineRule="auto"/>
        <w:contextualSpacing/>
        <w:jc w:val="both"/>
        <w:rPr>
          <w:rFonts w:eastAsia="Calibri"/>
        </w:rPr>
      </w:pPr>
      <w:r w:rsidRPr="00CE6636">
        <w:rPr>
          <w:rFonts w:eastAsia="Calibri"/>
        </w:rPr>
        <w:t>Az egyjelentésű, a többjelentésű, az azonos alakú, az ellentétes jelentésű szavak, a rokon értelmű szavak, a hasonló alakú szavak, a hangutánzó és a hangulatfestő szavak jelentése, felismerése</w:t>
      </w:r>
    </w:p>
    <w:p w:rsidR="009F5543" w:rsidRPr="00CE6636" w:rsidRDefault="009F5543" w:rsidP="009F5543">
      <w:pPr>
        <w:numPr>
          <w:ilvl w:val="0"/>
          <w:numId w:val="2"/>
        </w:numPr>
        <w:spacing w:line="276" w:lineRule="auto"/>
        <w:contextualSpacing/>
        <w:jc w:val="both"/>
        <w:rPr>
          <w:rFonts w:eastAsia="Calibri"/>
        </w:rPr>
      </w:pPr>
      <w:r w:rsidRPr="00CE6636">
        <w:t>Gyakorlatszerzés a szavak jelentésviszonyainak sokféleségében</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egyjelentésű</w:t>
      </w:r>
      <w:proofErr w:type="gramEnd"/>
      <w:r w:rsidRPr="00CE6636">
        <w:t>, többjelentésű, hasonló alakú, ellentétes jelentésű, hangutánzó, hangulatfestő szavak, jelentésmező</w:t>
      </w:r>
    </w:p>
    <w:p w:rsidR="009F5543" w:rsidRPr="00CE6636" w:rsidRDefault="009F5543" w:rsidP="009F5543">
      <w:pPr>
        <w:spacing w:before="480"/>
        <w:ind w:left="1066" w:hanging="1066"/>
        <w:rPr>
          <w:b/>
          <w:color w:val="0070C0"/>
        </w:rPr>
      </w:pPr>
      <w:r w:rsidRPr="00CE6636">
        <w:rPr>
          <w:b/>
          <w:smallCaps/>
          <w:color w:val="0070C0"/>
        </w:rPr>
        <w:t>Témakör</w:t>
      </w:r>
      <w:r w:rsidRPr="00CE6636">
        <w:rPr>
          <w:b/>
          <w:color w:val="0070C0"/>
        </w:rPr>
        <w:t>:</w:t>
      </w:r>
      <w:r w:rsidRPr="00CE6636">
        <w:rPr>
          <w:b/>
          <w:color w:val="000000"/>
        </w:rPr>
        <w:t xml:space="preserve"> Szövegértés és szövegalkotás a gyakorlatban</w:t>
      </w:r>
    </w:p>
    <w:p w:rsidR="009F5543" w:rsidRPr="00CE6636" w:rsidRDefault="009F5543" w:rsidP="009F5543">
      <w:pPr>
        <w:keepNext/>
        <w:keepLines/>
        <w:spacing w:before="120"/>
        <w:outlineLvl w:val="2"/>
        <w:rPr>
          <w:b/>
          <w:smallCaps/>
          <w:color w:val="0070C0"/>
        </w:rPr>
      </w:pPr>
      <w:r w:rsidRPr="00CE6636">
        <w:rPr>
          <w:b/>
          <w:smallCaps/>
          <w:color w:val="548DD4" w:themeColor="text2" w:themeTint="99"/>
        </w:rPr>
        <w:lastRenderedPageBreak/>
        <w:t>Javasolt óraszám</w:t>
      </w:r>
      <w:r w:rsidRPr="00CE6636">
        <w:rPr>
          <w:b/>
          <w:color w:val="548DD4" w:themeColor="text2" w:themeTint="99"/>
        </w:rPr>
        <w:t>:</w:t>
      </w:r>
      <w:r w:rsidRPr="00CE6636">
        <w:rPr>
          <w:b/>
        </w:rPr>
        <w:t xml:space="preserve"> 13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11"/>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Szöveghű, értő szövegolvasás gyakorlása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Különféle megjelenésű és típusú szövegek megértése és alkotása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Reflektálás a szöveg tartalmára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Olvasási stratégiák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A szóbeli és írásbeli szövegalkotási készség fejlesztése</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A kreatív írás gyakorlása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Digitális és/vagy nyomtatott szótárak használata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 (feleletterv, felelet, szóbeli beszámoló, vázlat)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II. (elbeszélés, leírás, jellemzés, könyvismertetés, hagyományos levél, elektronikus levél: e-mail)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III. (plakát, meghívó)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Helyesírási és a szövegtípusoknak megfelelő alapvető szövegszerkesztési szabályok ismerete</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Pr>
        <w:rPr>
          <w:color w:val="FFFF00"/>
        </w:rPr>
      </w:pPr>
      <w:proofErr w:type="gramStart"/>
      <w:r w:rsidRPr="00CE6636">
        <w:t>elbeszélés</w:t>
      </w:r>
      <w:proofErr w:type="gramEnd"/>
      <w:r w:rsidRPr="00CE6636">
        <w:t>, leírás, feleletterv, felelet, szóbeli beszámoló, vázlat, jellemzés, levél, elektronikus levél, plakát, meghívó, könyvismertető</w:t>
      </w:r>
    </w:p>
    <w:p w:rsidR="009F5543" w:rsidRPr="00CE6636" w:rsidRDefault="009F5543" w:rsidP="009F5543">
      <w:pPr>
        <w:rPr>
          <w:color w:val="FFFF00"/>
        </w:rPr>
      </w:pPr>
    </w:p>
    <w:p w:rsidR="009F5543" w:rsidRPr="00CE6636" w:rsidRDefault="009F5543" w:rsidP="009F5543">
      <w:pPr>
        <w:rPr>
          <w:color w:val="FFFF00"/>
        </w:rPr>
      </w:pPr>
      <w:r w:rsidRPr="00CE6636">
        <w:rPr>
          <w:b/>
          <w:smallCaps/>
          <w:color w:val="0070C0"/>
        </w:rPr>
        <w:t>Témakör</w:t>
      </w:r>
      <w:r w:rsidRPr="00CE6636">
        <w:rPr>
          <w:b/>
          <w:color w:val="0070C0"/>
        </w:rPr>
        <w:t>:</w:t>
      </w:r>
      <w:r w:rsidRPr="00CE6636">
        <w:rPr>
          <w:b/>
          <w:color w:val="000000"/>
        </w:rPr>
        <w:t xml:space="preserve"> Könyv-</w:t>
      </w:r>
      <w:r w:rsidR="00C83722">
        <w:rPr>
          <w:b/>
          <w:color w:val="000000"/>
        </w:rPr>
        <w:t xml:space="preserve"> </w:t>
      </w:r>
      <w:r w:rsidRPr="00CE6636">
        <w:rPr>
          <w:b/>
          <w:color w:val="000000"/>
        </w:rPr>
        <w:t>és könyvtárhasználat, a kultúra helyszínei</w:t>
      </w:r>
    </w:p>
    <w:p w:rsidR="009F5543" w:rsidRPr="00CE6636" w:rsidRDefault="009F5543" w:rsidP="009F5543">
      <w:pPr>
        <w:rPr>
          <w:b/>
          <w:color w:val="0070C0"/>
        </w:rPr>
      </w:pPr>
      <w:r w:rsidRPr="001A1211">
        <w:rPr>
          <w:rStyle w:val="Cmsor2Char"/>
          <w:rFonts w:ascii="Times New Roman" w:hAnsi="Times New Roman" w:cs="Times New Roman"/>
        </w:rPr>
        <w:t>Javasolt óraszám</w:t>
      </w:r>
      <w:r w:rsidRPr="00CE6636">
        <w:t>:</w:t>
      </w:r>
      <w:r w:rsidRPr="00CE6636">
        <w:rPr>
          <w:b/>
        </w:rPr>
        <w:t xml:space="preserve"> 4 óra</w:t>
      </w:r>
      <w:r w:rsidRPr="00CE6636">
        <w:rPr>
          <w:b/>
          <w:color w:val="0070C0"/>
        </w:rPr>
        <w:t xml:space="preserve">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A könyvtárak típusaival és jellemzőivel való ismerkedés</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Megadott szempontok alapján önálló gyűjtőmunka végzése a könyvtárban és digitális felületeken</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Az információ-keresés, –gyűjtés alapvető technikáinak gyakorlása</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Képzőművészeti gyűjtemények megismerése vezetéssel</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Részvétel múzeumpedagógiai és könyvtárismereti foglalkozáson, és az azt előkészítő osztálytermi órán</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Néhány sajtótermék szerkezetének, tartalmának áttekintése</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Megadott szempontok alapján reflexió megfogalmazása a múzeumban, színházban, könyvtárban szerzett tapasztalatokról</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könyvtár</w:t>
      </w:r>
      <w:proofErr w:type="gramEnd"/>
      <w:r w:rsidRPr="00CE6636">
        <w:t>, katalógus, digitális adattárak, múzeum, kiállítás, gyűjtemény, sajtó, folyóirat, rovat, célcsoport, könyvismertetés</w:t>
      </w:r>
    </w:p>
    <w:p w:rsidR="009F5543" w:rsidRPr="00CE6636" w:rsidRDefault="009F5543" w:rsidP="009F5543">
      <w:pPr>
        <w:spacing w:before="480"/>
        <w:rPr>
          <w:b/>
        </w:rPr>
      </w:pPr>
      <w:r w:rsidRPr="00CE6636">
        <w:rPr>
          <w:b/>
          <w:smallCaps/>
          <w:color w:val="0070C0"/>
        </w:rPr>
        <w:t>Témakör</w:t>
      </w:r>
      <w:r w:rsidRPr="00CE6636">
        <w:rPr>
          <w:b/>
          <w:color w:val="0070C0"/>
        </w:rPr>
        <w:t>:</w:t>
      </w:r>
      <w:r w:rsidRPr="00CE6636">
        <w:rPr>
          <w:b/>
          <w:color w:val="000000"/>
        </w:rPr>
        <w:t xml:space="preserve"> Szófajok</w:t>
      </w:r>
      <w:r w:rsidRPr="00CE6636">
        <w:t xml:space="preserve"> </w:t>
      </w:r>
      <w:r w:rsidRPr="00CE6636">
        <w:rPr>
          <w:b/>
        </w:rPr>
        <w:t xml:space="preserve">a nagyobb nyelvi egységekben: a mondatokban és a szövegben.  A szófajokhoz kapcsolódó helyesírási, nyelvhelyességi, szövegalkotási, szövegértési tudnivalók   </w:t>
      </w:r>
      <w:r w:rsidRPr="00CE6636">
        <w:t xml:space="preserve"> </w:t>
      </w:r>
    </w:p>
    <w:p w:rsidR="009F5543" w:rsidRPr="00CE6636" w:rsidRDefault="009F5543" w:rsidP="009F5543">
      <w:pPr>
        <w:keepNext/>
        <w:keepLines/>
        <w:spacing w:before="120"/>
        <w:outlineLvl w:val="2"/>
        <w:rPr>
          <w:smallCaps/>
        </w:rPr>
      </w:pPr>
      <w:r w:rsidRPr="00CE6636">
        <w:rPr>
          <w:b/>
          <w:smallCaps/>
          <w:color w:val="548DD4" w:themeColor="text2" w:themeTint="99"/>
        </w:rPr>
        <w:t>Javasolt óraszám</w:t>
      </w:r>
      <w:r w:rsidRPr="00CE6636">
        <w:rPr>
          <w:b/>
          <w:color w:val="548DD4" w:themeColor="text2" w:themeTint="99"/>
        </w:rPr>
        <w:t>:</w:t>
      </w:r>
      <w:r w:rsidRPr="00CE6636">
        <w:rPr>
          <w:b/>
        </w:rPr>
        <w:t xml:space="preserve"> 46 óra</w:t>
      </w:r>
      <w:r w:rsidRPr="00CE6636">
        <w:rPr>
          <w:b/>
          <w:smallCaps/>
        </w:rPr>
        <w:t xml:space="preserve"> </w:t>
      </w:r>
    </w:p>
    <w:p w:rsidR="009F5543" w:rsidRPr="00CE6636" w:rsidRDefault="009F5543" w:rsidP="009F5543">
      <w:r w:rsidRPr="00CE6636">
        <w:rPr>
          <w:b/>
          <w:smallCaps/>
          <w:color w:val="0070C0"/>
        </w:rPr>
        <w:t>Fejlesztési feladatok és ismeretek</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Helyesírási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lastRenderedPageBreak/>
        <w:t xml:space="preserve">A szójelentés, a </w:t>
      </w:r>
      <w:proofErr w:type="gramStart"/>
      <w:r w:rsidRPr="00CE6636">
        <w:rPr>
          <w:rFonts w:eastAsia="Cambria"/>
        </w:rPr>
        <w:t>metaforikus jelentés</w:t>
      </w:r>
      <w:proofErr w:type="gramEnd"/>
      <w:r w:rsidRPr="00CE6636">
        <w:rPr>
          <w:rFonts w:eastAsia="Cambria"/>
        </w:rPr>
        <w:t>, a több szófajúság megismerése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szavak jelentésbeli szerepe és gyakorlati alkalmazása a szóbeli és írásbeli kommunikációban</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szófajok felismerése helyes leírása a mondatban és a szövegben: ige, főnév, számnév,</w:t>
      </w:r>
      <w:r w:rsidRPr="00CE6636">
        <w:rPr>
          <w:rFonts w:eastAsia="Cambria"/>
        </w:rPr>
        <w:t xml:space="preserve"> határozószó, igenevek, névmások, viszonyszók, mondatszók</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Az iskolai helyesírási segédeszközök: szótár, szabályzat és helyesírási portálok önálló használata</w:t>
      </w:r>
      <w:r w:rsidRPr="00CE6636">
        <w:rPr>
          <w:rFonts w:eastAsia="Calibri"/>
        </w:rPr>
        <w:t xml:space="preserve"> </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Különféle megjelenésű és típusú szövegek megértése és alkotása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Szóbeli és írásbeli fogalmazási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Reflektálás a szöveg tartalmára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szöveghű és értő szövegolvasás gyakorlása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hagyományos és a digitális íráshasználat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kreatív írás gyakorlása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helyesírási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mérlegelő gondolkodás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 xml:space="preserve">A </w:t>
      </w:r>
      <w:proofErr w:type="gramStart"/>
      <w:r w:rsidRPr="00CE6636">
        <w:rPr>
          <w:rFonts w:eastAsia="Cambria"/>
        </w:rPr>
        <w:t>nyelv szerkezeti</w:t>
      </w:r>
      <w:proofErr w:type="gramEnd"/>
      <w:r w:rsidRPr="00CE6636">
        <w:rPr>
          <w:rFonts w:eastAsia="Cambria"/>
        </w:rPr>
        <w:t xml:space="preserve"> egységeinek és azok funkcióinak megismerése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 nyelvi elemzőkészség kialakítása</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roofErr w:type="gramStart"/>
      <w:r w:rsidRPr="00CE6636">
        <w:t>szó</w:t>
      </w:r>
      <w:proofErr w:type="gramEnd"/>
      <w:r w:rsidRPr="00CE6636">
        <w:t>, szóelem, szófajok: ige, főnév, melléknév, számnév, határozószó, igenevek, névmások, viszonyszók, mondatszók</w:t>
      </w:r>
    </w:p>
    <w:p w:rsidR="009F5543" w:rsidRDefault="009F5543" w:rsidP="009F5543"/>
    <w:p w:rsidR="001D1481" w:rsidRPr="00CE6636" w:rsidRDefault="001D1481" w:rsidP="009F5543"/>
    <w:p w:rsidR="009F5543" w:rsidRDefault="009F5543" w:rsidP="009F5543">
      <w:pPr>
        <w:pStyle w:val="Cmsor2"/>
        <w:spacing w:line="240" w:lineRule="auto"/>
        <w:rPr>
          <w:rFonts w:ascii="Times New Roman" w:hAnsi="Times New Roman" w:cs="Times New Roman"/>
          <w:sz w:val="24"/>
          <w:szCs w:val="24"/>
        </w:rPr>
      </w:pPr>
      <w:r w:rsidRPr="00CE6636">
        <w:rPr>
          <w:rFonts w:ascii="Times New Roman" w:hAnsi="Times New Roman" w:cs="Times New Roman"/>
          <w:sz w:val="24"/>
          <w:szCs w:val="24"/>
        </w:rPr>
        <w:t xml:space="preserve">                                                                                Irodalom</w:t>
      </w:r>
    </w:p>
    <w:p w:rsidR="001D1481" w:rsidRPr="003F0534" w:rsidRDefault="001D1481" w:rsidP="001A1211"/>
    <w:p w:rsidR="009F5543" w:rsidRPr="00CE6636" w:rsidRDefault="009F5543" w:rsidP="009F5543">
      <w:pPr>
        <w:rPr>
          <w:b/>
        </w:rPr>
      </w:pPr>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Család, otthon, nemzet – </w:t>
      </w:r>
      <w:r w:rsidRPr="00CE6636">
        <w:rPr>
          <w:rStyle w:val="Cmsor3Char"/>
          <w:b w:val="0"/>
          <w:sz w:val="24"/>
          <w:szCs w:val="24"/>
        </w:rPr>
        <w:t>kisepikai (</w:t>
      </w:r>
      <w:r w:rsidRPr="00CE6636">
        <w:rPr>
          <w:rStyle w:val="Cmsor3Char"/>
          <w:sz w:val="24"/>
          <w:szCs w:val="24"/>
        </w:rPr>
        <w:t xml:space="preserve">mese, monda, mítosz) </w:t>
      </w:r>
      <w:r w:rsidRPr="00CE6636">
        <w:rPr>
          <w:rStyle w:val="Cmsor3Char"/>
          <w:b w:val="0"/>
          <w:sz w:val="24"/>
          <w:szCs w:val="24"/>
        </w:rPr>
        <w:t>és lírai alkotások</w:t>
      </w:r>
    </w:p>
    <w:p w:rsidR="009F5543" w:rsidRPr="00CE6636" w:rsidRDefault="009F5543" w:rsidP="009F5543">
      <w:pPr>
        <w:rPr>
          <w:b/>
          <w:bCs/>
        </w:rPr>
      </w:pPr>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rPr>
          <w:rStyle w:val="Cmsor3Char"/>
          <w:sz w:val="24"/>
          <w:szCs w:val="24"/>
        </w:rPr>
        <w:t xml:space="preserve"> 18 óra </w:t>
      </w:r>
    </w:p>
    <w:p w:rsidR="009F5543" w:rsidRPr="00CE6636" w:rsidRDefault="009F5543" w:rsidP="009F5543">
      <w:pPr>
        <w:pStyle w:val="Cmsor3"/>
        <w:spacing w:before="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családi és baráti kapcsolatok sokféleségének megismerése irodalmi szövegek által</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Különböző korokban keletkezett, különböző műfajú szövegek tematikus rokonságának, problémafelvetéseinek tanulmányozása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korábban megismert műfajokhoz (pl. mese, monda) kapcsolódó elemzési szempontok alkalmazása hasonló témájú szövegekben</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Személyes vélemény megfogalmazása a szövegekben felvetett problémákról, azok személyes élethelyzethez kapcsolása</w:t>
      </w:r>
    </w:p>
    <w:p w:rsidR="009F5543" w:rsidRPr="00CE6636" w:rsidRDefault="009F5543" w:rsidP="009F5543">
      <w:pPr>
        <w:rPr>
          <w:b/>
        </w:rPr>
      </w:pPr>
      <w:r w:rsidRPr="00CE6636">
        <w:rPr>
          <w:b/>
          <w:smallCaps/>
          <w:color w:val="0070C0"/>
        </w:rPr>
        <w:t>Fogalmak</w:t>
      </w:r>
    </w:p>
    <w:p w:rsidR="009F5543" w:rsidRPr="00CE6636" w:rsidRDefault="009F5543" w:rsidP="009F5543">
      <w:proofErr w:type="gramStart"/>
      <w:r w:rsidRPr="00CE6636">
        <w:t>népmese</w:t>
      </w:r>
      <w:proofErr w:type="gramEnd"/>
      <w:r w:rsidRPr="00CE6636">
        <w:t>, mese, mesealak, meseformálás, meseszám, kaland, motívum, monda, rege, mítosz, valamint a témakörhöz választott szövegek elemzéséhez kapcsolódó fogalmak: hagyomány, nemzeti hagyomány, nemzeti kultúra, hazaszeretet, eredetmonda, dal, életkép, idill, lírai én</w:t>
      </w:r>
    </w:p>
    <w:p w:rsidR="009F5543" w:rsidRPr="00CE6636" w:rsidRDefault="009F5543" w:rsidP="009F5543">
      <w:pPr>
        <w:spacing w:before="480"/>
      </w:pPr>
      <w:r w:rsidRPr="00CE6636">
        <w:rPr>
          <w:rStyle w:val="Cmsor3Char"/>
          <w:smallCaps/>
          <w:color w:val="548DD4" w:themeColor="text2" w:themeTint="99"/>
          <w:sz w:val="24"/>
          <w:szCs w:val="24"/>
        </w:rPr>
        <w:t>Témakör</w:t>
      </w:r>
      <w:r w:rsidRPr="00CE6636">
        <w:rPr>
          <w:rStyle w:val="Cmsor3Char"/>
          <w:sz w:val="24"/>
          <w:szCs w:val="24"/>
        </w:rPr>
        <w:t xml:space="preserve">: </w:t>
      </w:r>
      <w:r w:rsidRPr="001A1211">
        <w:rPr>
          <w:rStyle w:val="Kiemels2"/>
          <w:rFonts w:ascii="Times New Roman" w:hAnsi="Times New Roman"/>
        </w:rPr>
        <w:t xml:space="preserve">Petőfi Sándor: </w:t>
      </w:r>
      <w:r w:rsidRPr="001A1211">
        <w:rPr>
          <w:rStyle w:val="Kiemels2"/>
          <w:rFonts w:ascii="Times New Roman" w:hAnsi="Times New Roman"/>
          <w:iCs/>
        </w:rPr>
        <w:t>János vitéz</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14 óra </w:t>
      </w:r>
    </w:p>
    <w:p w:rsidR="009F5543" w:rsidRPr="00CE6636" w:rsidRDefault="009F5543" w:rsidP="009F5543">
      <w:pPr>
        <w:rPr>
          <w:b/>
          <w:bCs/>
        </w:rPr>
      </w:pPr>
      <w:r w:rsidRPr="00CE6636">
        <w:rPr>
          <w:b/>
          <w:smallCaps/>
          <w:color w:val="0070C0"/>
        </w:rPr>
        <w:t>Fejlesztési feladatok és ismeretek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mű szövegének közös órai feldolgozása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mű cselekményének megismerése, fő fordulópontjainak értelmezése</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lastRenderedPageBreak/>
        <w:t>A költői szöveg részletének és más médiumbeli megjelenítésének (rajzfilm, színmű, illusztráció, stb.) összehasonlítása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szöveg néhány részletében a poétikai eszközök felismerése, szerepük értelmezése: verselés, szóképek, alakzatok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Alapvető verstani és műfaji fogalmak megismerése, alkalmazása a mű bemutatásakor</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verses</w:t>
      </w:r>
      <w:proofErr w:type="gramEnd"/>
      <w:r w:rsidRPr="00CE6636">
        <w:t xml:space="preserve"> epika, elbeszélő költemény; ütemhangsúlyos verselés, verssor; felező tizenkettes, páros  rím; hasonlat, metafora, megszemélyesítés; párhuzam, ellentét</w:t>
      </w:r>
    </w:p>
    <w:p w:rsidR="009F5543" w:rsidRPr="00CE6636" w:rsidRDefault="009F5543" w:rsidP="009F5543">
      <w:pPr>
        <w:spacing w:before="480"/>
        <w:rPr>
          <w:rFonts w:eastAsiaTheme="majorEastAsia"/>
          <w:b/>
          <w:color w:val="0070C0"/>
        </w:rPr>
      </w:pPr>
      <w:r w:rsidRPr="00CE6636">
        <w:rPr>
          <w:b/>
          <w:smallCaps/>
          <w:color w:val="0070C0"/>
        </w:rPr>
        <w:t>Témakör</w:t>
      </w:r>
      <w:r w:rsidRPr="00CE6636">
        <w:rPr>
          <w:b/>
          <w:color w:val="0070C0"/>
        </w:rPr>
        <w:t xml:space="preserve">: </w:t>
      </w:r>
      <w:r w:rsidRPr="00CE6636">
        <w:rPr>
          <w:b/>
        </w:rPr>
        <w:t xml:space="preserve">Szülőföld, táj </w:t>
      </w:r>
    </w:p>
    <w:p w:rsidR="009F5543" w:rsidRPr="00CE6636" w:rsidRDefault="009F5543" w:rsidP="009F5543">
      <w:pPr>
        <w:rPr>
          <w:rFonts w:eastAsia="Calibri"/>
          <w:bCs/>
        </w:rPr>
      </w:pPr>
      <w:r w:rsidRPr="00CE6636">
        <w:rPr>
          <w:rFonts w:eastAsia="Calibri"/>
          <w:b/>
          <w:smallCaps/>
          <w:color w:val="2E74B5"/>
        </w:rPr>
        <w:t>Javasolt óraszám</w:t>
      </w:r>
      <w:r w:rsidRPr="00CE6636">
        <w:rPr>
          <w:rFonts w:eastAsia="Calibri"/>
          <w:b/>
          <w:color w:val="2E74B5"/>
        </w:rPr>
        <w:t>:</w:t>
      </w:r>
      <w:r w:rsidRPr="00CE6636">
        <w:rPr>
          <w:rFonts w:eastAsia="Calibri"/>
        </w:rPr>
        <w:t xml:space="preserve"> </w:t>
      </w:r>
      <w:r w:rsidRPr="00CE6636">
        <w:rPr>
          <w:rFonts w:eastAsia="Calibri"/>
          <w:b/>
        </w:rPr>
        <w:t xml:space="preserve">8 óra </w:t>
      </w:r>
    </w:p>
    <w:p w:rsidR="009F5543" w:rsidRPr="00CE6636" w:rsidRDefault="009F5543" w:rsidP="009F5543">
      <w:pPr>
        <w:rPr>
          <w:b/>
          <w:color w:val="548DD4" w:themeColor="text2" w:themeTint="99"/>
        </w:rPr>
      </w:pPr>
      <w:r w:rsidRPr="00CE6636">
        <w:rPr>
          <w:b/>
          <w:smallCaps/>
          <w:color w:val="548DD4" w:themeColor="text2" w:themeTint="99"/>
        </w:rPr>
        <w:t>Fejlesztési feladatok és ismeretek</w:t>
      </w:r>
      <w:r w:rsidRPr="00CE6636">
        <w:rPr>
          <w:b/>
          <w:color w:val="548DD4" w:themeColor="text2" w:themeTint="99"/>
        </w:rPr>
        <w:t xml:space="preserve">: </w:t>
      </w:r>
    </w:p>
    <w:p w:rsidR="009F5543" w:rsidRPr="00CE6636" w:rsidRDefault="009F5543" w:rsidP="009F5543">
      <w:pPr>
        <w:pStyle w:val="Listaszerbekezds"/>
        <w:spacing w:line="240" w:lineRule="auto"/>
        <w:ind w:left="709" w:hanging="283"/>
        <w:rPr>
          <w:rFonts w:ascii="Times New Roman" w:hAnsi="Times New Roman" w:cs="Times New Roman"/>
          <w:b/>
          <w:sz w:val="24"/>
          <w:szCs w:val="24"/>
        </w:rPr>
      </w:pPr>
      <w:r w:rsidRPr="00CE6636">
        <w:rPr>
          <w:rFonts w:ascii="Times New Roman" w:hAnsi="Times New Roman" w:cs="Times New Roman"/>
          <w:sz w:val="24"/>
          <w:szCs w:val="24"/>
          <w:lang w:eastAsia="hu-HU"/>
        </w:rPr>
        <w:t>A tájhoz, környezethez fűződő érzéseket, gondolatokat kifejező szövegek megértése, összehasonlítása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táj- és környezetfestés eszközeiként szolgáló nyelvi formák megfigyelése lírai és prózai szövegekben</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 xml:space="preserve">A </w:t>
      </w:r>
      <w:proofErr w:type="gramStart"/>
      <w:r w:rsidRPr="00CE6636">
        <w:rPr>
          <w:rFonts w:ascii="Times New Roman" w:hAnsi="Times New Roman" w:cs="Times New Roman"/>
          <w:sz w:val="24"/>
          <w:szCs w:val="24"/>
          <w:lang w:eastAsia="hu-HU"/>
        </w:rPr>
        <w:t>nyelv változó</w:t>
      </w:r>
      <w:proofErr w:type="gramEnd"/>
      <w:r w:rsidRPr="00CE6636">
        <w:rPr>
          <w:rFonts w:ascii="Times New Roman" w:hAnsi="Times New Roman" w:cs="Times New Roman"/>
          <w:sz w:val="24"/>
          <w:szCs w:val="24"/>
          <w:lang w:eastAsia="hu-HU"/>
        </w:rPr>
        <w:t xml:space="preserve"> természetének megfigyelése különböző példák alapján</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 xml:space="preserve">A különböző korszakokban született szövegek nyelvi eltéréseinek összevetése </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Az irodalmi szövegek keletkezéséhez, megértéséhez, tartalmához kapcsolódó földrajzi kérdések megbeszélése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Irodalmi atlasz vagy térkép használata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szövegek vizuális értését erősítő ábrák, illusztrációk készítése különböző technikákkal</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 xml:space="preserve"> 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hagyomány</w:t>
      </w:r>
      <w:proofErr w:type="gramEnd"/>
      <w:r w:rsidRPr="00CE6636">
        <w:t>, napló, személyesség, tájleírás, téma, útleírás</w:t>
      </w:r>
    </w:p>
    <w:p w:rsidR="009F5543" w:rsidRPr="00CE6636" w:rsidRDefault="009F5543" w:rsidP="009F5543">
      <w:pPr>
        <w:spacing w:before="480"/>
      </w:pPr>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w:t>
      </w:r>
      <w:r w:rsidRPr="001A1211">
        <w:rPr>
          <w:rStyle w:val="Kiemels2"/>
          <w:rFonts w:ascii="Times New Roman" w:hAnsi="Times New Roman"/>
        </w:rPr>
        <w:t>Prózai nagyepika – Molnár Ferenc: A Pál utcai fiúk</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10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A cselekmény főbb fordulópontjainak felismerése</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Egyes szereplők jellemzése</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Főbb helyszínek, térbeli viszonyok azonosítása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cselekmény és térszerkezet vizuális megjelenítése analóg vagy digitális médiumban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rStyle w:val="Cmsor3Char"/>
          <w:b w:val="0"/>
          <w:sz w:val="24"/>
          <w:szCs w:val="24"/>
        </w:rPr>
      </w:pPr>
      <w:r w:rsidRPr="001A1211">
        <w:t>Az epikai mű szerkezete: előkészítés, cselekmény, fordulat, bonyodalom, tetőpont, megoldás, végkifejlet, helyszín, főszereplő, mellékszereplő</w:t>
      </w:r>
    </w:p>
    <w:p w:rsidR="009F5543" w:rsidRPr="00CE6636" w:rsidRDefault="009F5543" w:rsidP="009F5543">
      <w:pPr>
        <w:rPr>
          <w:rStyle w:val="Cmsor3Char"/>
          <w:b w:val="0"/>
          <w:sz w:val="24"/>
          <w:szCs w:val="24"/>
        </w:rPr>
      </w:pPr>
    </w:p>
    <w:p w:rsidR="009F5543" w:rsidRPr="00CE6636" w:rsidRDefault="009F5543" w:rsidP="009F5543">
      <w:r w:rsidRPr="00CE6636">
        <w:rPr>
          <w:rStyle w:val="Cmsor3Char"/>
          <w:smallCaps/>
          <w:color w:val="4F81BD" w:themeColor="accent1"/>
          <w:sz w:val="24"/>
          <w:szCs w:val="24"/>
        </w:rPr>
        <w:t>Témakör</w:t>
      </w:r>
      <w:r w:rsidRPr="00CE6636">
        <w:rPr>
          <w:rStyle w:val="Cmsor3Char"/>
          <w:color w:val="4F81BD" w:themeColor="accent1"/>
          <w:sz w:val="24"/>
          <w:szCs w:val="24"/>
        </w:rPr>
        <w:t>:</w:t>
      </w:r>
      <w:r w:rsidRPr="00CE6636">
        <w:rPr>
          <w:rStyle w:val="Cmsor3Char"/>
          <w:sz w:val="24"/>
          <w:szCs w:val="24"/>
        </w:rPr>
        <w:t xml:space="preserve"> </w:t>
      </w:r>
      <w:r w:rsidRPr="001A1211">
        <w:rPr>
          <w:rStyle w:val="Kiemels2"/>
          <w:rFonts w:ascii="Times New Roman" w:hAnsi="Times New Roman"/>
        </w:rPr>
        <w:t>Egy szabadon választott magyar mese- vagy ifjúsági regény elemzése</w:t>
      </w:r>
    </w:p>
    <w:p w:rsidR="009F5543" w:rsidRPr="00CE6636" w:rsidRDefault="009F5543" w:rsidP="009F5543">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t xml:space="preserve"> </w:t>
      </w:r>
      <w:r w:rsidRPr="001A1211">
        <w:rPr>
          <w:rStyle w:val="Kiemels2"/>
          <w:rFonts w:ascii="Times New Roman" w:hAnsi="Times New Roman"/>
        </w:rPr>
        <w:t xml:space="preserve">4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lastRenderedPageBreak/>
        <w:t>Fejlesztési feladatok és ismeretek</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709" w:hanging="283"/>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A cselekmény főbb fordulópontjainak felismerése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Egyes szereplők jellemzése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Főbb helyszínek, térbeli viszonyok azonosítása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A cselekmény és térszerkezet vizuális megjelenítése analóg vagy digitális médiumban</w:t>
      </w:r>
    </w:p>
    <w:p w:rsidR="009F5543" w:rsidRPr="00CE6636" w:rsidRDefault="009F5543" w:rsidP="009F5543"/>
    <w:p w:rsidR="009F5543" w:rsidRPr="00CE6636" w:rsidRDefault="009F5543" w:rsidP="009F5543">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Hősök az irodalomban</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rPr>
          <w:color w:val="4F81BD" w:themeColor="accent1"/>
        </w:rPr>
        <w:t xml:space="preserve"> </w:t>
      </w:r>
      <w:r w:rsidRPr="00CE6636">
        <w:rPr>
          <w:b/>
        </w:rPr>
        <w:t>10</w:t>
      </w:r>
      <w:r w:rsidRPr="00CE6636">
        <w:rPr>
          <w:b/>
          <w:color w:val="4F81BD" w:themeColor="accent1"/>
        </w:rPr>
        <w:t xml:space="preserve"> </w:t>
      </w:r>
      <w:r w:rsidRPr="00CE6636">
        <w:rPr>
          <w:b/>
        </w:rPr>
        <w:t xml:space="preserve">óra </w:t>
      </w:r>
    </w:p>
    <w:p w:rsidR="009F5543" w:rsidRPr="001A1211" w:rsidRDefault="009F5543" w:rsidP="009F5543">
      <w:pPr>
        <w:pStyle w:val="Listaszerbekezds"/>
        <w:spacing w:line="240" w:lineRule="auto"/>
        <w:ind w:left="709" w:hanging="425"/>
        <w:rPr>
          <w:rStyle w:val="Kiemels"/>
          <w:rFonts w:ascii="Times New Roman" w:hAnsi="Times New Roman" w:cs="Times New Roman"/>
          <w:b w:val="0"/>
          <w:sz w:val="24"/>
          <w:szCs w:val="24"/>
        </w:rPr>
      </w:pPr>
      <w:r w:rsidRPr="00CE6636">
        <w:rPr>
          <w:rStyle w:val="Kiemels"/>
          <w:rFonts w:ascii="Times New Roman" w:hAnsi="Times New Roman" w:cs="Times New Roman"/>
          <w:b w:val="0"/>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5"/>
        </w:numPr>
        <w:ind w:left="709" w:hanging="283"/>
        <w:rPr>
          <w:rFonts w:ascii="Times New Roman" w:hAnsi="Times New Roman" w:cs="Times New Roman"/>
          <w:sz w:val="24"/>
          <w:szCs w:val="24"/>
        </w:rPr>
      </w:pPr>
      <w:r w:rsidRPr="00CE6636">
        <w:rPr>
          <w:rFonts w:ascii="Times New Roman" w:hAnsi="Times New Roman" w:cs="Times New Roman"/>
          <w:sz w:val="24"/>
          <w:szCs w:val="24"/>
        </w:rPr>
        <w:t>Az olvasott szöveg szereplőiről, a megjelenített élethelyzetekről szóban és írásban véleményt fogalmaz meg</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hősiesség különböző példáit kifejező szövegek megértése és összehasonlítása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 A különböző korokban és műfajokban megjelenő témák nyelvi formáinak elkülönítése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különböző korszakokban született szövegek nyelvi eltéréseinek összevetése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Az irodalmi szövegek keletkezéséhez, megértéséhez, tartalmához kapcsolódó történelmi, földrajzi kérdések megbeszélése</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Irodalmi atlasz vagy térkép használata</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próbatétel</w:t>
      </w:r>
      <w:proofErr w:type="gramEnd"/>
      <w:r w:rsidRPr="00CE6636">
        <w:t xml:space="preserve">, ismétlődő motívum, időmértékes verselés, vándortéma; daktilus, spondeus, hexameter; epigramma, ballada, vígballada, népballada, műballada, balladai homály, kihagyás </w:t>
      </w:r>
    </w:p>
    <w:p w:rsidR="009F5543" w:rsidRPr="00CE6636" w:rsidRDefault="009F5543" w:rsidP="009F5543"/>
    <w:p w:rsidR="009F5543" w:rsidRPr="00CE6636" w:rsidRDefault="009F5543" w:rsidP="009F5543">
      <w:r w:rsidRPr="00CE6636">
        <w:rPr>
          <w:rStyle w:val="Cmsor3Char"/>
          <w:smallCaps/>
          <w:color w:val="548DD4" w:themeColor="text2" w:themeTint="99"/>
          <w:sz w:val="24"/>
          <w:szCs w:val="24"/>
        </w:rPr>
        <w:t>Témakör</w:t>
      </w:r>
      <w:r w:rsidRPr="00CE6636">
        <w:rPr>
          <w:rStyle w:val="Cmsor3Char"/>
          <w:sz w:val="24"/>
          <w:szCs w:val="24"/>
        </w:rPr>
        <w:t xml:space="preserve">: </w:t>
      </w:r>
      <w:r w:rsidRPr="001A1211">
        <w:rPr>
          <w:rStyle w:val="Kiemels2"/>
          <w:rFonts w:ascii="Times New Roman" w:hAnsi="Times New Roman"/>
        </w:rPr>
        <w:t>Arany János: Toldi</w:t>
      </w:r>
    </w:p>
    <w:p w:rsidR="009F5543" w:rsidRPr="003F0534" w:rsidRDefault="009F5543" w:rsidP="009F5543">
      <w:pPr>
        <w:rPr>
          <w:rStyle w:val="Kiemels2"/>
          <w:rFonts w:ascii="Times New Roman" w:hAnsi="Times New Roman"/>
        </w:rPr>
      </w:pPr>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16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mű szövegének közös órai feldolgozása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olvasás és megértés nyelvi nehézségeinek feltárása, szókincsbővítés és olvasási stratégiák fejlesztése</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elbeszélő költemény műfaji jellemzőinek felismerése, értelmezése a mű vonatkozásában</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alkotás néhány stíluselemének megfigyelése (pl. verselés, szóképek, alakzatok)</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mű erkölcsi kérdésfelvetéseinek (bűn, bosszú, megtisztulás, testvérviszály stb.) megtárgyalása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elbeszélői szerepek (narráció, költői kiszólások, rokonszenv) felismerése, értelmezése a jelentésteremtésben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verses</w:t>
      </w:r>
      <w:proofErr w:type="gramEnd"/>
      <w:r w:rsidRPr="00CE6636">
        <w:t xml:space="preserve"> epika, elbeszélő költemény; s, előhang, epizód, késleltetés; allegória; fokozás, túlzás, megszólítás</w:t>
      </w:r>
    </w:p>
    <w:p w:rsidR="009F5543" w:rsidRPr="00CE6636" w:rsidRDefault="009F5543" w:rsidP="009F5543"/>
    <w:p w:rsidR="009F5543" w:rsidRPr="00CE6636" w:rsidRDefault="009F5543" w:rsidP="009F5543">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Szeretet, hazaszeretet, szerelem</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rPr>
          <w:color w:val="4F81BD" w:themeColor="accent1"/>
        </w:rPr>
        <w:t xml:space="preserve"> </w:t>
      </w:r>
      <w:r w:rsidRPr="00CE6636">
        <w:rPr>
          <w:b/>
        </w:rPr>
        <w:t>11 óra</w:t>
      </w:r>
      <w:r w:rsidRPr="00CE6636">
        <w:rPr>
          <w:color w:val="4F81BD" w:themeColor="accent1"/>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lastRenderedPageBreak/>
        <w:t>Fejlesztési feladatok és ismeretek</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Az olvasott szöveg szereplőinek érzelmeiről, gondolatairól, az élethelyzetekről vélemény megfogalmazása szóban és írásban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A szeretet, szerelem, hazaszeretet különböző példáit kifejező szövegek megértése és összehasonlítása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 A téma megjelenítését különböző korokban és műfajokban szolgáló nyelvi formák elkülönítése lírai és prózai szövegekben</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különböző korokban és műfajokban megjelenő témák nyelvi formáinak elkülönítése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A szövegek összevetése a keletkezésükhöz, megértésükhöz, tartalmukhoz kapcsolódó valós helyszínek különböző korokból származó képi ábrázolásaival</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líra</w:t>
      </w:r>
      <w:proofErr w:type="gramEnd"/>
      <w:r w:rsidRPr="00CE6636">
        <w:t>, lírai alany, lírai én, téma, motívum; versforma, rímszerkezet, keresztrím, alliteráció; dal, népdal</w:t>
      </w:r>
    </w:p>
    <w:p w:rsidR="009F5543" w:rsidRPr="00CE6636" w:rsidRDefault="009F5543" w:rsidP="009F5543"/>
    <w:p w:rsidR="009F5543" w:rsidRPr="00CE6636" w:rsidRDefault="009F5543" w:rsidP="009F5543"/>
    <w:p w:rsidR="009F5543" w:rsidRPr="00CE6636" w:rsidRDefault="009F5543" w:rsidP="009F5543">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w:t>
      </w:r>
      <w:r w:rsidRPr="001A1211">
        <w:rPr>
          <w:rStyle w:val="Kiemels2"/>
          <w:rFonts w:ascii="Times New Roman" w:hAnsi="Times New Roman"/>
        </w:rPr>
        <w:t>Prózai nagyepika – Gárdonyi Géza: Egri csillagok</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12 óra </w:t>
      </w:r>
    </w:p>
    <w:p w:rsidR="009F5543" w:rsidRPr="00CE6636" w:rsidRDefault="009F5543" w:rsidP="009F5543">
      <w:pPr>
        <w:rPr>
          <w:b/>
        </w:rPr>
      </w:pPr>
      <w:r w:rsidRPr="00CE6636">
        <w:rPr>
          <w:b/>
          <w:smallCaps/>
          <w:color w:val="0070C0"/>
        </w:rPr>
        <w:t>Fejlesztési feladatok és ismeretek</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 fordulópontjainak összekapcsolása a műfaj jellegzetességeivel</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főbb szereplők kapcsolatának értelmezése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szereplők közötti kapcsolatok vizuális megjelenítése analóg vagy digitális médiumban</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Szövegalkotás az egyes szereplők nézőpontjának megjelenítésével</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történelmi</w:t>
      </w:r>
      <w:proofErr w:type="gramEnd"/>
      <w:r w:rsidRPr="00CE6636">
        <w:t xml:space="preserve"> regény, elbeszélő, időszerkezet, több szálon futó cselekmény, jellemek</w:t>
      </w:r>
    </w:p>
    <w:p w:rsidR="009F5543" w:rsidRPr="00CE6636" w:rsidRDefault="009F5543" w:rsidP="009F5543">
      <w:pPr>
        <w:spacing w:before="480"/>
        <w:rPr>
          <w:color w:val="4F81BD" w:themeColor="accent1"/>
        </w:rPr>
      </w:pPr>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Egy szabadon választott világirodalmi ifjúsági regény</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rPr>
          <w:color w:val="4F81BD" w:themeColor="accent1"/>
        </w:rPr>
        <w:t xml:space="preserve"> </w:t>
      </w:r>
      <w:r w:rsidRPr="00CE6636">
        <w:rPr>
          <w:b/>
        </w:rPr>
        <w:t>5 óra</w:t>
      </w:r>
      <w:r w:rsidRPr="00CE6636">
        <w:rPr>
          <w:color w:val="4F81BD" w:themeColor="accent1"/>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 fordulópontjainak összekapcsolása a műfaj jellegzetességeivel</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főbb szereplők kapcsolatának értelmezése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szereplők közötti kapcsolatok vizuális megjelenítése analóg vagy digitális médiumban</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Szövegalkotás az egyes szereplők nézőpontjának megjelenítésével</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b/>
          <w:smallCaps/>
          <w:color w:val="0070C0"/>
        </w:rPr>
      </w:pPr>
      <w:r w:rsidRPr="00CE6636">
        <w:t>A korábban tanult poétikai fogalmak alkalmazása a választott regénynek megfelelően</w:t>
      </w:r>
    </w:p>
    <w:p w:rsidR="009F5543" w:rsidRPr="00CE6636" w:rsidRDefault="009F5543" w:rsidP="009F5543">
      <w:pPr>
        <w:rPr>
          <w:b/>
          <w:smallCaps/>
          <w:color w:val="0070C0"/>
        </w:rPr>
      </w:pPr>
    </w:p>
    <w:p w:rsidR="009F5543" w:rsidRPr="00CE6636" w:rsidRDefault="009F5543" w:rsidP="009F5543">
      <w:pPr>
        <w:rPr>
          <w:b/>
          <w:smallCaps/>
          <w:color w:val="0070C0"/>
        </w:rPr>
      </w:pPr>
    </w:p>
    <w:p w:rsidR="009F5543" w:rsidRPr="00CE6636" w:rsidRDefault="009F5543" w:rsidP="009F5543">
      <w:pPr>
        <w:rPr>
          <w:b/>
          <w:smallCaps/>
          <w:color w:val="0070C0"/>
        </w:rPr>
      </w:pPr>
    </w:p>
    <w:p w:rsidR="009F5543" w:rsidRPr="00CE6636" w:rsidRDefault="009F5543" w:rsidP="009F5543">
      <w:pPr>
        <w:jc w:val="center"/>
        <w:rPr>
          <w:b/>
          <w:smallCaps/>
          <w:color w:val="0070C0"/>
        </w:rPr>
      </w:pPr>
      <w:r w:rsidRPr="00CE6636">
        <w:rPr>
          <w:b/>
          <w:color w:val="548DD4" w:themeColor="text2" w:themeTint="99"/>
        </w:rPr>
        <w:t>7</w:t>
      </w:r>
      <w:r w:rsidR="00C83722" w:rsidRPr="00C83722">
        <w:rPr>
          <w:b/>
          <w:color w:val="548DD4" w:themeColor="text2" w:themeTint="99"/>
        </w:rPr>
        <w:t>–</w:t>
      </w:r>
      <w:r w:rsidRPr="00CE6636">
        <w:rPr>
          <w:b/>
          <w:color w:val="548DD4" w:themeColor="text2" w:themeTint="99"/>
        </w:rPr>
        <w:t>8. ÉVFOLYAM</w:t>
      </w:r>
    </w:p>
    <w:p w:rsidR="009F5543" w:rsidRPr="00CE6636" w:rsidRDefault="009F5543" w:rsidP="009F5543">
      <w:pPr>
        <w:jc w:val="center"/>
        <w:rPr>
          <w:color w:val="E36C0A" w:themeColor="accent6" w:themeShade="BF"/>
        </w:rPr>
      </w:pPr>
    </w:p>
    <w:p w:rsidR="009F5543" w:rsidRPr="00CE6636" w:rsidRDefault="009F5543" w:rsidP="009F5543">
      <w:pPr>
        <w:jc w:val="both"/>
      </w:pPr>
      <w:r w:rsidRPr="00CE6636">
        <w:t>A 7</w:t>
      </w:r>
      <w:r w:rsidR="00C83722" w:rsidRPr="00CE6636">
        <w:rPr>
          <w:rStyle w:val="Kiemels"/>
        </w:rPr>
        <w:t>–</w:t>
      </w:r>
      <w:r w:rsidRPr="00CE6636">
        <w:t>8. évfolyamon tovább folytatódik az ismeretek bővítése, a kompetenciák fejlesztése (azaz megerősítése, finomítása, hatékonyságuk, változékonyságuk növelése), és az érzelmi nevelés.</w:t>
      </w:r>
    </w:p>
    <w:p w:rsidR="009F5543" w:rsidRPr="00CE6636" w:rsidRDefault="009F5543" w:rsidP="009F5543">
      <w:pPr>
        <w:jc w:val="both"/>
      </w:pPr>
    </w:p>
    <w:p w:rsidR="009F5543" w:rsidRPr="00CE6636" w:rsidRDefault="009F5543" w:rsidP="009F5543">
      <w:pPr>
        <w:jc w:val="both"/>
      </w:pPr>
      <w:r w:rsidRPr="00CE6636">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9F5543" w:rsidRPr="00CE6636" w:rsidRDefault="009F5543" w:rsidP="009F5543">
      <w:pPr>
        <w:jc w:val="both"/>
      </w:pPr>
      <w:r w:rsidRPr="00CE6636">
        <w:t xml:space="preserve">Tudják alkalmazni a digitális szövegalkotás és </w:t>
      </w:r>
      <w:proofErr w:type="spellStart"/>
      <w:r w:rsidRPr="00CE6636">
        <w:t>-befogadás</w:t>
      </w:r>
      <w:proofErr w:type="spellEnd"/>
      <w:r w:rsidRPr="00CE6636">
        <w:t xml:space="preserve">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rsidR="009F5543" w:rsidRPr="00CE6636" w:rsidRDefault="009F5543" w:rsidP="009F5543">
      <w:pPr>
        <w:jc w:val="both"/>
      </w:pPr>
    </w:p>
    <w:p w:rsidR="009F5543" w:rsidRPr="00CE6636" w:rsidRDefault="009F5543" w:rsidP="009F5543">
      <w:pPr>
        <w:jc w:val="both"/>
      </w:pPr>
      <w:r w:rsidRPr="00CE6636">
        <w:t>A 7</w:t>
      </w:r>
      <w:r w:rsidR="00C83722" w:rsidRPr="00C83722">
        <w:t>–</w:t>
      </w:r>
      <w:r w:rsidRPr="00CE6636">
        <w:t>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rsidR="009F5543" w:rsidRPr="00CE6636" w:rsidRDefault="009F5543" w:rsidP="009F5543">
      <w:pPr>
        <w:jc w:val="both"/>
      </w:pPr>
    </w:p>
    <w:p w:rsidR="009F5543" w:rsidRPr="00CE6636" w:rsidRDefault="009F5543" w:rsidP="009F5543">
      <w:pPr>
        <w:jc w:val="both"/>
      </w:pPr>
      <w:r w:rsidRPr="00CE6636">
        <w:t xml:space="preserve">A nyelvoktatásban fontos szerepet kap az egyéni fejlesztés. A tanulás tanítása (elemző olvasás, kulcsszavak, lényegkiemelés, vázlatírás, gondolati váz elkészítése, szövegalkotás) a magyar nyelv és irodalom tanításának is lehetősége és feladata. </w:t>
      </w:r>
    </w:p>
    <w:p w:rsidR="009F5543" w:rsidRPr="001D1481" w:rsidRDefault="009F5543" w:rsidP="009F5543">
      <w:pPr>
        <w:jc w:val="both"/>
      </w:pPr>
      <w:r w:rsidRPr="00CE6636">
        <w:t>A 7</w:t>
      </w:r>
      <w:r w:rsidR="00C83722" w:rsidRPr="00C83722">
        <w:t>–</w:t>
      </w:r>
      <w:r w:rsidRPr="00CE6636">
        <w:t xml:space="preserve">8. évfolyamon a tanulók – életkori sajátosságaik, illetve korábbi tanulmányaik alapján képessé válnak arra, hogy megismerjék az európai és a magyar kultúra nagy korszakait, </w:t>
      </w:r>
      <w:r w:rsidRPr="001A1211">
        <w:t>ezeknek a stílus- és művelődéstörténeti koroknak kiemelkedő alkotásait, és egyre hangsúlyosabbá válik a poétikai-retorikai ismeretek bővítése is. A 13</w:t>
      </w:r>
      <w:r w:rsidR="00C83722" w:rsidRPr="00C83722">
        <w:t>–</w:t>
      </w:r>
      <w:r w:rsidRPr="001A1211">
        <w:t xml:space="preserve">15 éves gyerekek már képesek arra, hogy ne csak </w:t>
      </w:r>
      <w:proofErr w:type="spellStart"/>
      <w:r w:rsidRPr="001A1211">
        <w:t>fabuláris</w:t>
      </w:r>
      <w:proofErr w:type="spellEnd"/>
      <w:r w:rsidRPr="001A1211">
        <w:t xml:space="preserve"> szinten értelmezzenek egy-egy szöveget, hanem tanári irányítással jelentésteremtésre is vállalkozzanak, és megértsék saját kultúrájuk történelmi adottságait, irodalmi törekvéseit. </w:t>
      </w:r>
    </w:p>
    <w:p w:rsidR="009F5543" w:rsidRPr="001D1481" w:rsidRDefault="009F5543" w:rsidP="009F5543">
      <w:pPr>
        <w:jc w:val="both"/>
      </w:pPr>
    </w:p>
    <w:p w:rsidR="009F5543" w:rsidRPr="001A1211" w:rsidRDefault="009F5543" w:rsidP="009F5543">
      <w:pPr>
        <w:jc w:val="both"/>
        <w:rPr>
          <w:b/>
        </w:rPr>
      </w:pPr>
      <w:r w:rsidRPr="001A1211">
        <w:rPr>
          <w:b/>
        </w:rPr>
        <w:t>A 7-8. évfolyam irodalomtanításának témakörei:</w:t>
      </w:r>
    </w:p>
    <w:p w:rsidR="009F5543"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Korok és portrék, </w:t>
      </w:r>
    </w:p>
    <w:p w:rsidR="000A2DCD" w:rsidRPr="001A1211" w:rsidRDefault="000A2DCD"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Magyar vagy világirodalmi regény</w:t>
      </w:r>
      <w:r>
        <w:rPr>
          <w:rFonts w:ascii="Times New Roman" w:hAnsi="Times New Roman" w:cs="Times New Roman"/>
          <w:color w:val="000000" w:themeColor="text1"/>
          <w:sz w:val="24"/>
          <w:szCs w:val="24"/>
        </w:rPr>
        <w:t>,</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Kárpát-medencei irodalmunk a </w:t>
      </w:r>
      <w:r w:rsidR="000A2DCD">
        <w:rPr>
          <w:rFonts w:ascii="Times New Roman" w:hAnsi="Times New Roman" w:cs="Times New Roman"/>
          <w:color w:val="000000" w:themeColor="text1"/>
          <w:sz w:val="24"/>
          <w:szCs w:val="24"/>
        </w:rPr>
        <w:t>20</w:t>
      </w:r>
      <w:r w:rsidRPr="001A1211">
        <w:rPr>
          <w:rFonts w:ascii="Times New Roman" w:hAnsi="Times New Roman" w:cs="Times New Roman"/>
          <w:color w:val="000000" w:themeColor="text1"/>
          <w:sz w:val="24"/>
          <w:szCs w:val="24"/>
        </w:rPr>
        <w:t xml:space="preserve">. század első felében,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Kárpát-m</w:t>
      </w:r>
      <w:r w:rsidR="000A2DCD">
        <w:rPr>
          <w:rFonts w:ascii="Times New Roman" w:hAnsi="Times New Roman" w:cs="Times New Roman"/>
          <w:color w:val="000000" w:themeColor="text1"/>
          <w:sz w:val="24"/>
          <w:szCs w:val="24"/>
        </w:rPr>
        <w:t>edencei irodalmunk a 20</w:t>
      </w:r>
      <w:r w:rsidRPr="001A1211">
        <w:rPr>
          <w:rFonts w:ascii="Times New Roman" w:hAnsi="Times New Roman" w:cs="Times New Roman"/>
          <w:color w:val="000000" w:themeColor="text1"/>
          <w:sz w:val="24"/>
          <w:szCs w:val="24"/>
        </w:rPr>
        <w:t xml:space="preserve">. század második felében,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A </w:t>
      </w:r>
      <w:r w:rsidR="000A2DCD">
        <w:rPr>
          <w:rFonts w:ascii="Times New Roman" w:hAnsi="Times New Roman" w:cs="Times New Roman"/>
          <w:color w:val="000000" w:themeColor="text1"/>
          <w:sz w:val="24"/>
          <w:szCs w:val="24"/>
        </w:rPr>
        <w:t>20</w:t>
      </w:r>
      <w:r w:rsidRPr="001A1211">
        <w:rPr>
          <w:rFonts w:ascii="Times New Roman" w:hAnsi="Times New Roman" w:cs="Times New Roman"/>
          <w:color w:val="000000" w:themeColor="text1"/>
          <w:sz w:val="24"/>
          <w:szCs w:val="24"/>
        </w:rPr>
        <w:t xml:space="preserve">. századi történelem az irodalomunkban,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Szórakoztató irodalom. </w:t>
      </w:r>
    </w:p>
    <w:p w:rsidR="009F5543" w:rsidRPr="00CE6636" w:rsidRDefault="009F5543" w:rsidP="009F5543">
      <w:pPr>
        <w:jc w:val="both"/>
      </w:pPr>
    </w:p>
    <w:p w:rsidR="009F5543" w:rsidRPr="00CE6636" w:rsidRDefault="009F5543" w:rsidP="009F5543">
      <w:pPr>
        <w:jc w:val="both"/>
      </w:pPr>
      <w:r w:rsidRPr="00CE6636">
        <w:t>A 8. osztályosokat a tanterv a középiskolai felkészülésben és a pályaválasztásban az eddig tanultak rendszerező ismétlésével segíti.</w:t>
      </w:r>
    </w:p>
    <w:p w:rsidR="009F5543" w:rsidRPr="00CE6636" w:rsidRDefault="009F5543" w:rsidP="009F5543">
      <w:pPr>
        <w:jc w:val="both"/>
        <w:rPr>
          <w:color w:val="000000" w:themeColor="text1"/>
        </w:rPr>
      </w:pPr>
    </w:p>
    <w:p w:rsidR="009F5543" w:rsidRPr="00CE6636" w:rsidRDefault="009F5543" w:rsidP="009F5543">
      <w:pPr>
        <w:spacing w:line="276" w:lineRule="auto"/>
        <w:jc w:val="both"/>
        <w:rPr>
          <w:color w:val="000000" w:themeColor="text1"/>
        </w:rPr>
      </w:pPr>
      <w:r w:rsidRPr="00CE6636">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E6636">
        <w:rPr>
          <w:rFonts w:eastAsia="Calibri"/>
          <w:color w:val="000000" w:themeColor="text1"/>
        </w:rPr>
        <w:t xml:space="preserve">A választást segítő javaslatok a részletesen szabályozott kötelező törzsanyag mellett találhatók. </w:t>
      </w:r>
      <w:r w:rsidRPr="00CE6636">
        <w:rPr>
          <w:color w:val="000000" w:themeColor="text1"/>
        </w:rPr>
        <w:t xml:space="preserve"> </w:t>
      </w:r>
    </w:p>
    <w:p w:rsidR="009F5543" w:rsidRPr="00CE6636" w:rsidRDefault="009F5543" w:rsidP="009F5543">
      <w:pPr>
        <w:spacing w:line="276" w:lineRule="auto"/>
        <w:jc w:val="both"/>
        <w:rPr>
          <w:rFonts w:eastAsia="Calibri"/>
          <w:color w:val="000000" w:themeColor="text1"/>
        </w:rPr>
      </w:pPr>
      <w:r w:rsidRPr="00CE6636">
        <w:rPr>
          <w:rFonts w:eastAsia="Calibri"/>
          <w:color w:val="000000" w:themeColor="text1"/>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9F5543" w:rsidRPr="001D1481" w:rsidRDefault="009F5543" w:rsidP="009F5543">
      <w:pPr>
        <w:jc w:val="both"/>
        <w:rPr>
          <w:color w:val="000000" w:themeColor="text1"/>
        </w:rPr>
      </w:pPr>
      <w:r w:rsidRPr="001A1211">
        <w:rPr>
          <w:color w:val="000000" w:themeColor="text1"/>
        </w:rPr>
        <w:t xml:space="preserve">Ha a szaktanár úgy ítéli meg, hogy az órakeret 100 %-át a törzsanyag tanítására kell fordítania, lemondhat a választás lehetőségéről. </w:t>
      </w:r>
    </w:p>
    <w:p w:rsidR="009F5543" w:rsidRPr="001D1481" w:rsidRDefault="009F5543" w:rsidP="009F5543">
      <w:pPr>
        <w:jc w:val="both"/>
        <w:rPr>
          <w:color w:val="000000" w:themeColor="text1"/>
        </w:rPr>
      </w:pPr>
    </w:p>
    <w:p w:rsidR="00046302" w:rsidRPr="001D1481" w:rsidRDefault="00046302" w:rsidP="00046302">
      <w:pPr>
        <w:jc w:val="both"/>
        <w:rPr>
          <w:color w:val="000000" w:themeColor="text1"/>
        </w:rPr>
      </w:pPr>
      <w:r w:rsidRPr="001A1211">
        <w:rPr>
          <w:color w:val="000000" w:themeColor="text1"/>
        </w:rPr>
        <w:t xml:space="preserve">A </w:t>
      </w:r>
      <w:proofErr w:type="spellStart"/>
      <w:r w:rsidRPr="001A1211">
        <w:rPr>
          <w:color w:val="000000" w:themeColor="text1"/>
        </w:rPr>
        <w:t>Nat</w:t>
      </w:r>
      <w:proofErr w:type="spellEnd"/>
      <w:r w:rsidRPr="001A1211">
        <w:rPr>
          <w:color w:val="000000" w:themeColor="text1"/>
        </w:rPr>
        <w:t xml:space="preserve"> alapján álló törzsanyag és az azt kiegészítő tartalmak, választható, ajánlott témák, művek</w:t>
      </w:r>
    </w:p>
    <w:p w:rsidR="00046302" w:rsidRPr="001A1211" w:rsidRDefault="00046302" w:rsidP="00046302">
      <w:pPr>
        <w:pStyle w:val="Listaszerbekezds"/>
        <w:numPr>
          <w:ilvl w:val="0"/>
          <w:numId w:val="38"/>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w:t>
      </w:r>
    </w:p>
    <w:p w:rsidR="00046302" w:rsidRPr="001A1211" w:rsidRDefault="00046302" w:rsidP="00046302">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A témakörökben megadott művek a </w:t>
      </w:r>
      <w:proofErr w:type="spellStart"/>
      <w:r w:rsidRPr="001A1211">
        <w:rPr>
          <w:rFonts w:ascii="Times New Roman" w:hAnsi="Times New Roman" w:cs="Times New Roman"/>
          <w:color w:val="000000" w:themeColor="text1"/>
          <w:sz w:val="24"/>
          <w:szCs w:val="24"/>
        </w:rPr>
        <w:t>Nat-ban</w:t>
      </w:r>
      <w:proofErr w:type="spellEnd"/>
      <w:r w:rsidRPr="001A1211">
        <w:rPr>
          <w:rFonts w:ascii="Times New Roman" w:hAnsi="Times New Roman" w:cs="Times New Roman"/>
          <w:color w:val="000000" w:themeColor="text1"/>
          <w:sz w:val="24"/>
          <w:szCs w:val="24"/>
        </w:rPr>
        <w:t xml:space="preserve"> megfogalmazott tanulási eredmények elérését biztosítják.</w:t>
      </w:r>
    </w:p>
    <w:p w:rsidR="00046302" w:rsidRPr="001A1211" w:rsidRDefault="00046302" w:rsidP="00046302">
      <w:pPr>
        <w:pStyle w:val="Listaszerbekezds"/>
        <w:numPr>
          <w:ilvl w:val="0"/>
          <w:numId w:val="38"/>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törzsanyaghoz kapcsolódó, kiegészítő tartalmak</w:t>
      </w:r>
    </w:p>
    <w:p w:rsidR="00046302" w:rsidRPr="001A1211" w:rsidRDefault="00046302" w:rsidP="00046302">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046302" w:rsidRPr="001D1481" w:rsidRDefault="00046302"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t>Cél,</w:t>
      </w:r>
      <w:r w:rsidRPr="00CE6636">
        <w:rPr>
          <w:color w:val="000000" w:themeColor="text1"/>
        </w:rPr>
        <w:t xml:space="preserve"> hogy a tanulók megismerjék a magyar és a világirodalom nagy korszakait, 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a tanulók. </w:t>
      </w:r>
    </w:p>
    <w:p w:rsidR="009F5543" w:rsidRPr="00CE6636" w:rsidRDefault="009F5543" w:rsidP="009F5543">
      <w:pPr>
        <w:pStyle w:val="Cmsor2"/>
        <w:spacing w:line="240" w:lineRule="auto"/>
        <w:jc w:val="center"/>
        <w:rPr>
          <w:rFonts w:ascii="Times New Roman" w:hAnsi="Times New Roman" w:cs="Times New Roman"/>
          <w:color w:val="000000" w:themeColor="text1"/>
          <w:sz w:val="24"/>
          <w:szCs w:val="24"/>
        </w:rPr>
      </w:pPr>
    </w:p>
    <w:p w:rsidR="009F5543" w:rsidRPr="00CE6636" w:rsidRDefault="009F5543" w:rsidP="009F5543">
      <w:pPr>
        <w:jc w:val="both"/>
        <w:rPr>
          <w:b/>
          <w:color w:val="000000" w:themeColor="text1"/>
        </w:rPr>
      </w:pPr>
      <w:r w:rsidRPr="00CE6636">
        <w:rPr>
          <w:b/>
          <w:color w:val="000000" w:themeColor="text1"/>
        </w:rPr>
        <w:t>Magyar nyelvből a 8. évfolyamon félévkor a tanulók anyanyelvi ismereteit záró felméréssel kell mérni.</w:t>
      </w:r>
      <w:r w:rsidRPr="00CE6636">
        <w:rPr>
          <w:b/>
          <w:color w:val="000000" w:themeColor="text1"/>
          <w:highlight w:val="yellow"/>
        </w:rPr>
        <w:t xml:space="preserve"> </w:t>
      </w:r>
    </w:p>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t>A 7</w:t>
      </w:r>
      <w:r w:rsidR="000A2DCD" w:rsidRPr="000A2DCD">
        <w:rPr>
          <w:b/>
          <w:color w:val="548DD4" w:themeColor="text2" w:themeTint="99"/>
        </w:rPr>
        <w:t>–</w:t>
      </w:r>
      <w:r w:rsidRPr="00CE6636">
        <w:rPr>
          <w:b/>
          <w:color w:val="548DD4" w:themeColor="text2" w:themeTint="99"/>
        </w:rPr>
        <w:t>8. ÉVFOLYAM TANANYAG-TARTALMA:</w:t>
      </w:r>
    </w:p>
    <w:tbl>
      <w:tblPr>
        <w:tblStyle w:val="Rcsostblzat"/>
        <w:tblW w:w="9067" w:type="dxa"/>
        <w:tblLayout w:type="fixed"/>
        <w:tblLook w:val="06A0" w:firstRow="1" w:lastRow="0" w:firstColumn="1" w:lastColumn="0" w:noHBand="1"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sz w:val="28"/>
              </w:rPr>
            </w:pPr>
            <w:r w:rsidRPr="00CE6636">
              <w:rPr>
                <w:b/>
                <w:color w:val="000000" w:themeColor="text1"/>
                <w:sz w:val="28"/>
              </w:rPr>
              <w:t>Magyar nyelvtan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sz w:val="28"/>
              </w:rPr>
            </w:pPr>
            <w:r w:rsidRPr="00CE6636">
              <w:rPr>
                <w:b/>
                <w:sz w:val="28"/>
              </w:rPr>
              <w:t xml:space="preserve">TÖRZSANYAG </w:t>
            </w:r>
          </w:p>
          <w:p w:rsidR="009F5543" w:rsidRPr="00CE6636" w:rsidRDefault="009F5543" w:rsidP="003A3CD5">
            <w:pPr>
              <w:rPr>
                <w:b/>
                <w:sz w:val="28"/>
              </w:rPr>
            </w:pPr>
            <w:r w:rsidRPr="00CE6636">
              <w:rPr>
                <w:b/>
                <w:color w:val="000000" w:themeColor="text1"/>
                <w:sz w:val="28"/>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sz w:val="28"/>
              </w:rPr>
            </w:pPr>
            <w:r w:rsidRPr="00CE6636">
              <w:rPr>
                <w:b/>
                <w:sz w:val="28"/>
              </w:rPr>
              <w:t xml:space="preserve">AJÁNLOTT TANANYAG </w:t>
            </w:r>
          </w:p>
          <w:p w:rsidR="009F5543" w:rsidRPr="00CE6636" w:rsidRDefault="009F5543" w:rsidP="003A3CD5">
            <w:pPr>
              <w:rPr>
                <w:b/>
                <w:sz w:val="28"/>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t>I.</w:t>
            </w:r>
            <w:r w:rsidRPr="00CE6636">
              <w:rPr>
                <w:rFonts w:eastAsia="Calibri"/>
                <w:b/>
                <w:sz w:val="28"/>
              </w:rPr>
              <w:t xml:space="preserve"> Kommunikáció, a digitális írásbeliség fejlesztése</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Kommunikáció szóban és írásban</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pPr>
            <w:r w:rsidRPr="00CE6636">
              <w:t>Kommunikációs helyzetek paródiái</w:t>
            </w:r>
            <w:proofErr w:type="gramStart"/>
            <w:r w:rsidRPr="00CE6636">
              <w:t>,  karikatúrái</w:t>
            </w:r>
            <w:proofErr w:type="gramEnd"/>
            <w:r w:rsidRPr="00CE6636">
              <w:t xml:space="preserve">  </w:t>
            </w:r>
          </w:p>
          <w:p w:rsidR="009F5543" w:rsidRPr="00CE6636" w:rsidRDefault="009F5543" w:rsidP="003A3CD5">
            <w:pPr>
              <w:ind w:left="360" w:hanging="360"/>
            </w:pPr>
            <w:r w:rsidRPr="00CE6636">
              <w:t>Hagyományos és digitális iskolaújság szerkesztése: műfajok, szerkesztők, szerkesztési elvek</w:t>
            </w:r>
          </w:p>
          <w:p w:rsidR="009F5543" w:rsidRPr="00CE6636" w:rsidRDefault="009F5543" w:rsidP="003A3CD5">
            <w:r w:rsidRPr="00CE6636">
              <w:lastRenderedPageBreak/>
              <w:t>A reklám médiumai, műfajai, hatásai</w:t>
            </w:r>
          </w:p>
          <w:p w:rsidR="009F5543" w:rsidRPr="00CE6636" w:rsidRDefault="009F5543" w:rsidP="003A3CD5">
            <w:r w:rsidRPr="00CE6636">
              <w:t>Nyelvhelyesség és kommunikációs zavar</w:t>
            </w:r>
          </w:p>
          <w:p w:rsidR="009F5543" w:rsidRPr="00CE6636" w:rsidRDefault="009F5543" w:rsidP="003A3CD5">
            <w:pPr>
              <w:ind w:left="360" w:hanging="360"/>
            </w:pPr>
            <w:r w:rsidRPr="00CE6636">
              <w:t xml:space="preserve">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r w:rsidRPr="00CE6636">
              <w:t>Alkalmi beszéd, ünnepi beszéd, köszöntő</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Hozzászólás, felszólalás, kiselőadás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Vita és érvelés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Kommunikációs zavar</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lastRenderedPageBreak/>
              <w:t>A tömegkommunikáció szerepe, feladatai, tájékoztató és véleményközlő műfajai</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Reklám, hirdetés, apróhirdetés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contextualSpacing/>
            </w:pPr>
            <w:r w:rsidRPr="00CE6636">
              <w:rPr>
                <w:b/>
                <w:sz w:val="28"/>
              </w:rPr>
              <w:t>II. Mondat a szövegben – egyszerű mondat részei, az alá- és mellérendelő szószerkezetek, a szóösszetételek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mondat a szövegben, a mondatok csoportosítása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 xml:space="preserve">A mondatrészek és stilisztikai szerepük:        </w:t>
            </w:r>
          </w:p>
          <w:p w:rsidR="009F5543" w:rsidRPr="00CE6636" w:rsidRDefault="009F5543" w:rsidP="003A3CD5">
            <w:pPr>
              <w:contextualSpacing/>
            </w:pPr>
            <w:r w:rsidRPr="00CE6636">
              <w:t xml:space="preserve">       nominális és verbális stílus</w:t>
            </w:r>
          </w:p>
          <w:p w:rsidR="009F5543" w:rsidRPr="00CE6636" w:rsidRDefault="009F5543" w:rsidP="003A3CD5">
            <w:pPr>
              <w:contextualSpacing/>
            </w:pPr>
            <w:r w:rsidRPr="00CE6636">
              <w:t>Vonzatok és mondatszerkezetek</w:t>
            </w:r>
          </w:p>
          <w:p w:rsidR="009F5543" w:rsidRPr="00CE6636" w:rsidRDefault="009F5543" w:rsidP="003A3CD5">
            <w:pPr>
              <w:contextualSpacing/>
            </w:pPr>
            <w:r w:rsidRPr="00CE6636">
              <w:t>A vonzatok vizsgálata a tanult idegen</w:t>
            </w:r>
          </w:p>
          <w:p w:rsidR="009F5543" w:rsidRPr="00CE6636" w:rsidRDefault="009F5543" w:rsidP="003A3CD5">
            <w:pPr>
              <w:contextualSpacing/>
            </w:pPr>
            <w:r w:rsidRPr="00CE6636">
              <w:t xml:space="preserve">       nyelvben, összevetése a magyar nyelv </w:t>
            </w:r>
          </w:p>
          <w:p w:rsidR="009F5543" w:rsidRPr="00CE6636" w:rsidRDefault="009F5543" w:rsidP="003A3CD5">
            <w:pPr>
              <w:contextualSpacing/>
            </w:pPr>
            <w:r w:rsidRPr="00CE6636">
              <w:t xml:space="preserve">       sajátosságaival</w:t>
            </w:r>
          </w:p>
          <w:p w:rsidR="009F5543" w:rsidRPr="00CE6636" w:rsidRDefault="009F5543" w:rsidP="003A3CD5">
            <w:pPr>
              <w:contextualSpacing/>
            </w:pPr>
            <w:r w:rsidRPr="00CE6636">
              <w:t>A szószerkezetek jelentéstömörítő szerepe, különös tekintettel az állandósult szókapcsolatokra</w:t>
            </w:r>
          </w:p>
          <w:p w:rsidR="009F5543" w:rsidRPr="00CE6636" w:rsidRDefault="009F5543" w:rsidP="003A3CD5">
            <w:pPr>
              <w:contextualSpacing/>
            </w:pPr>
            <w:r w:rsidRPr="00CE6636">
              <w:t>A szóösszetételek jelentéstömörítő szerepe, különös tekintettel az állandósult szókapcsolatokra</w:t>
            </w:r>
          </w:p>
          <w:p w:rsidR="009F5543" w:rsidRPr="00CE6636" w:rsidRDefault="009F5543" w:rsidP="003A3CD5">
            <w:r w:rsidRPr="00CE6636">
              <w:t xml:space="preserve">      </w:t>
            </w:r>
          </w:p>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állítmány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alany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tárgy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Határozók</w:t>
            </w:r>
          </w:p>
          <w:p w:rsidR="009F5543" w:rsidRPr="00CE6636" w:rsidRDefault="009F5543" w:rsidP="003A3CD5">
            <w:r w:rsidRPr="00CE6636">
              <w:t>Hely-, idő-, állapot- és módhatározó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Eszköz-, társ-, részes-, ok-, cél-és állandó határozó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A jelzők </w:t>
            </w:r>
          </w:p>
          <w:p w:rsidR="009F5543" w:rsidRPr="00CE6636" w:rsidRDefault="009F5543" w:rsidP="003A3CD5">
            <w:r w:rsidRPr="00CE6636">
              <w:t>Minőség-</w:t>
            </w:r>
            <w:proofErr w:type="gramStart"/>
            <w:r w:rsidRPr="00CE6636">
              <w:t>,mennyiség-</w:t>
            </w:r>
            <w:proofErr w:type="gramEnd"/>
            <w:r w:rsidRPr="00CE6636">
              <w:t>, birtokos és értelmező jelző)</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mellé- és alárendelő szószerkezet</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egyszerű mondat szerkezete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egyszerű mondat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Szóképzés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Alárendelő szóösszetételek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Mellérendelő szóösszetételek</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rPr>
            </w:pPr>
            <w:r w:rsidRPr="00CE6636">
              <w:rPr>
                <w:b/>
                <w:sz w:val="28"/>
              </w:rPr>
              <w:t xml:space="preserve">III. </w:t>
            </w:r>
            <w:proofErr w:type="gramStart"/>
            <w:r w:rsidRPr="00CE6636">
              <w:rPr>
                <w:b/>
                <w:sz w:val="28"/>
              </w:rPr>
              <w:t>A</w:t>
            </w:r>
            <w:proofErr w:type="gramEnd"/>
            <w:r w:rsidRPr="00CE6636">
              <w:rPr>
                <w:b/>
                <w:sz w:val="28"/>
              </w:rPr>
              <w:t xml:space="preserve"> magyar nyelv társadalmi és földrajzi változatai, ritkább szóalkotási módok – játékos feladatokkal</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köznyelv és csoportnyelvek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nagy magyar nyelvjárások hangtani, szókészletbeli jellemzőinek összevetése digitális anyagok segítségével</w:t>
            </w:r>
          </w:p>
          <w:p w:rsidR="009F5543" w:rsidRPr="00CE6636" w:rsidRDefault="009F5543" w:rsidP="003A3CD5">
            <w:r w:rsidRPr="00CE6636">
              <w:t>Torz mozaikszavak stílushatásai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Nyelvjárások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Ritkább szóalkotási módok</w:t>
            </w:r>
          </w:p>
          <w:p w:rsidR="009F5543" w:rsidRPr="00CE6636" w:rsidRDefault="009F5543" w:rsidP="003A3CD5">
            <w:r w:rsidRPr="00CE6636">
              <w:t>Mozaikszók, ikerszók és szórövidülések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t>IV. Könyvtárhasználat</w:t>
            </w: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sz w:val="28"/>
              </w:rPr>
            </w:pPr>
            <w:r w:rsidRPr="00CE6636">
              <w:rPr>
                <w:b/>
                <w:sz w:val="28"/>
              </w:rPr>
              <w:t>V. Készüljünk a felvételire!</w:t>
            </w:r>
          </w:p>
        </w:tc>
      </w:tr>
    </w:tbl>
    <w:tbl>
      <w:tblPr>
        <w:tblStyle w:val="Rcsostblzat1"/>
        <w:tblW w:w="9067" w:type="dxa"/>
        <w:tblLayout w:type="fixed"/>
        <w:tblLook w:val="04A0" w:firstRow="1" w:lastRow="0" w:firstColumn="1" w:lastColumn="0" w:noHBand="0" w:noVBand="1"/>
      </w:tblPr>
      <w:tblGrid>
        <w:gridCol w:w="4533"/>
        <w:gridCol w:w="4534"/>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rPr>
            </w:pPr>
            <w:r w:rsidRPr="00CE6636">
              <w:rPr>
                <w:b/>
                <w:bCs/>
                <w:sz w:val="28"/>
              </w:rPr>
              <w:t xml:space="preserve">VI. </w:t>
            </w:r>
            <w:r w:rsidRPr="00CE6636">
              <w:rPr>
                <w:b/>
                <w:sz w:val="28"/>
              </w:rPr>
              <w:t xml:space="preserve">Szövegértés és szövegalkotás a gyakorlatban  </w:t>
            </w:r>
          </w:p>
        </w:tc>
      </w:tr>
      <w:tr w:rsidR="009F5543" w:rsidRPr="00CE6636" w:rsidTr="003A3CD5">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szöveg megszerkesztettsége, szerkezeti egységei</w:t>
            </w:r>
          </w:p>
          <w:p w:rsidR="009F5543" w:rsidRPr="00CE6636" w:rsidRDefault="009F5543" w:rsidP="003A3CD5">
            <w:pPr>
              <w:rPr>
                <w:rFonts w:eastAsia="Cambria"/>
                <w:bCs/>
              </w:rPr>
            </w:pPr>
            <w:r w:rsidRPr="00CE6636">
              <w:rPr>
                <w:rFonts w:eastAsia="Cambria"/>
                <w:bCs/>
              </w:rPr>
              <w:t>Szövegtípusok és műfaji, retorikai, stilisztikai jellemzői</w:t>
            </w:r>
          </w:p>
          <w:p w:rsidR="009F5543" w:rsidRPr="00CE6636" w:rsidRDefault="009F5543" w:rsidP="003A3CD5">
            <w:pPr>
              <w:rPr>
                <w:rFonts w:eastAsia="Cambria"/>
                <w:bCs/>
              </w:rPr>
            </w:pPr>
            <w:r w:rsidRPr="00CE6636">
              <w:rPr>
                <w:rFonts w:eastAsia="Cambria"/>
                <w:bCs/>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contextualSpacing/>
            </w:pPr>
            <w:r w:rsidRPr="00CE6636">
              <w:t>Érvtípusok</w:t>
            </w:r>
          </w:p>
          <w:p w:rsidR="009F5543" w:rsidRPr="00CE6636" w:rsidRDefault="009F5543" w:rsidP="003A3CD5">
            <w:pPr>
              <w:contextualSpacing/>
            </w:pPr>
            <w:r w:rsidRPr="00CE6636">
              <w:t xml:space="preserve">Egyenes érvelés, inverz érvelés         </w:t>
            </w:r>
          </w:p>
        </w:tc>
      </w:tr>
    </w:tbl>
    <w:tbl>
      <w:tblPr>
        <w:tblStyle w:val="Rcsostblzat2"/>
        <w:tblW w:w="9067" w:type="dxa"/>
        <w:tblLayout w:type="fixed"/>
        <w:tblLook w:val="04A0" w:firstRow="1" w:lastRow="0" w:firstColumn="1" w:lastColumn="0" w:noHBand="0" w:noVBand="1"/>
      </w:tblPr>
      <w:tblGrid>
        <w:gridCol w:w="4503"/>
        <w:gridCol w:w="4564"/>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VII. Összetett mondat a szövegben</w:t>
            </w: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mellérendelő összetett mondat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 xml:space="preserve">A többszörösen összetett mondat </w:t>
            </w:r>
          </w:p>
          <w:p w:rsidR="009F5543" w:rsidRPr="00CE6636" w:rsidRDefault="009F5543" w:rsidP="003A3CD5">
            <w:r w:rsidRPr="00CE6636">
              <w:t>Körmondatok az irodalmi művekben</w:t>
            </w:r>
          </w:p>
          <w:p w:rsidR="009F5543" w:rsidRPr="00CE6636" w:rsidRDefault="009F5543" w:rsidP="003A3CD5">
            <w:r w:rsidRPr="00CE6636">
              <w:t>Az idézés fajtái</w:t>
            </w: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Az alárendelő összetett mondatok</w:t>
            </w:r>
          </w:p>
        </w:tc>
        <w:tc>
          <w:tcPr>
            <w:tcW w:w="4564"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sajátos jelentés tartalmú mellékmondat</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összetett mondat helyesírása</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idézés</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bCs/>
                <w:sz w:val="28"/>
              </w:rPr>
            </w:pPr>
            <w:r w:rsidRPr="00CE6636">
              <w:rPr>
                <w:b/>
                <w:bCs/>
                <w:sz w:val="28"/>
              </w:rPr>
              <w:t>VIII. Nyelvtörténet, a nyelvrokonság kérdései - játékosan</w:t>
            </w:r>
          </w:p>
          <w:p w:rsidR="009F5543" w:rsidRPr="00CE6636" w:rsidRDefault="009F5543" w:rsidP="003A3CD5">
            <w:pPr>
              <w:rPr>
                <w:b/>
                <w:i/>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nyelvek osztályozása nyelvtípusok szerint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 xml:space="preserve">A rovásírás írásjegyei, fellelhető rovásírásos </w:t>
            </w:r>
            <w:r w:rsidRPr="00CE6636">
              <w:lastRenderedPageBreak/>
              <w:t>nyelvemlékeink</w:t>
            </w:r>
          </w:p>
          <w:p w:rsidR="009F5543" w:rsidRPr="00CE6636" w:rsidRDefault="009F5543" w:rsidP="003A3CD5">
            <w:r w:rsidRPr="00CE6636">
              <w:t>A jövevényszavak jelentésváltozásai</w:t>
            </w:r>
          </w:p>
          <w:p w:rsidR="009F5543" w:rsidRPr="00CE6636" w:rsidRDefault="009F5543" w:rsidP="003A3CD5">
            <w:r w:rsidRPr="00CE6636">
              <w:t>A nyelvújítás mulatságos túlkapásai</w:t>
            </w:r>
          </w:p>
          <w:p w:rsidR="009F5543" w:rsidRPr="00CE6636" w:rsidRDefault="009F5543" w:rsidP="003A3CD5"/>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lastRenderedPageBreak/>
              <w:t>Nyelvünk eredete, rokonsága</w:t>
            </w:r>
          </w:p>
        </w:tc>
        <w:tc>
          <w:tcPr>
            <w:tcW w:w="4564"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Nyelvtörténet, nyelvemlékek</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Nyelvújítás</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bl>
    <w:p w:rsidR="009F5543" w:rsidRPr="00CE6636" w:rsidRDefault="009F5543" w:rsidP="009F5543"/>
    <w:tbl>
      <w:tblPr>
        <w:tblStyle w:val="Rcsostblzat"/>
        <w:tblW w:w="0" w:type="auto"/>
        <w:tblLook w:val="04A0" w:firstRow="1" w:lastRow="0" w:firstColumn="1" w:lastColumn="0" w:noHBand="0" w:noVBand="1"/>
      </w:tblPr>
      <w:tblGrid>
        <w:gridCol w:w="4361"/>
        <w:gridCol w:w="142"/>
        <w:gridCol w:w="4559"/>
      </w:tblGrid>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tcPr>
          <w:p w:rsidR="009F5543" w:rsidRPr="00CE6636" w:rsidRDefault="009F5543" w:rsidP="003A3CD5">
            <w:pPr>
              <w:rPr>
                <w:b/>
                <w:color w:val="000000" w:themeColor="text1"/>
                <w:sz w:val="28"/>
              </w:rPr>
            </w:pPr>
            <w:r w:rsidRPr="00CE6636">
              <w:rPr>
                <w:b/>
                <w:color w:val="000000" w:themeColor="text1"/>
                <w:sz w:val="28"/>
              </w:rPr>
              <w:t>Irodalom</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b/>
                <w:sz w:val="28"/>
                <w:lang w:eastAsia="en-US"/>
              </w:rPr>
            </w:pPr>
            <w:r w:rsidRPr="00CE6636">
              <w:rPr>
                <w:b/>
                <w:sz w:val="28"/>
                <w:lang w:eastAsia="en-US"/>
              </w:rPr>
              <w:t xml:space="preserve"> TÖRZSANYAG  </w:t>
            </w:r>
          </w:p>
          <w:p w:rsidR="009F5543" w:rsidRPr="00CE6636" w:rsidRDefault="009F5543" w:rsidP="003A3CD5">
            <w:pPr>
              <w:rPr>
                <w:b/>
                <w:sz w:val="28"/>
                <w:lang w:eastAsia="en-US"/>
              </w:rPr>
            </w:pPr>
            <w:r w:rsidRPr="00CE6636">
              <w:rPr>
                <w:b/>
                <w:sz w:val="28"/>
                <w:lang w:eastAsia="en-US"/>
              </w:rPr>
              <w:t>(</w:t>
            </w:r>
            <w:r w:rsidRPr="00CE6636">
              <w:rPr>
                <w:b/>
                <w:color w:val="000000" w:themeColor="text1"/>
                <w:sz w:val="28"/>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b/>
                <w:sz w:val="28"/>
                <w:lang w:eastAsia="en-US"/>
              </w:rPr>
            </w:pPr>
            <w:r w:rsidRPr="00CE6636">
              <w:rPr>
                <w:b/>
                <w:color w:val="000000" w:themeColor="text1"/>
                <w:sz w:val="28"/>
              </w:rPr>
              <w:t>AJÁNLOTT MŰVEK</w:t>
            </w:r>
            <w:r w:rsidRPr="00CE6636">
              <w:rPr>
                <w:b/>
                <w:sz w:val="28"/>
                <w:lang w:eastAsia="en-US"/>
              </w:rPr>
              <w:t xml:space="preserve"> </w:t>
            </w:r>
          </w:p>
          <w:p w:rsidR="009F5543" w:rsidRPr="00CE6636" w:rsidRDefault="009F5543" w:rsidP="003A3CD5">
            <w:pPr>
              <w:rPr>
                <w:b/>
                <w:sz w:val="28"/>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D8622A">
            <w:pPr>
              <w:pStyle w:val="Listaszerbekezds"/>
              <w:numPr>
                <w:ilvl w:val="0"/>
                <w:numId w:val="13"/>
              </w:numPr>
              <w:spacing w:line="240" w:lineRule="auto"/>
              <w:jc w:val="left"/>
              <w:rPr>
                <w:rFonts w:ascii="Times New Roman" w:eastAsia="Times New Roman" w:hAnsi="Times New Roman" w:cs="Times New Roman"/>
                <w:b/>
                <w:sz w:val="28"/>
                <w:szCs w:val="24"/>
                <w:lang w:eastAsia="hu-HU"/>
              </w:rPr>
            </w:pPr>
            <w:r w:rsidRPr="00CE6636">
              <w:rPr>
                <w:rFonts w:ascii="Times New Roman" w:eastAsia="Times New Roman" w:hAnsi="Times New Roman" w:cs="Times New Roman"/>
                <w:b/>
                <w:sz w:val="28"/>
                <w:szCs w:val="24"/>
                <w:lang w:eastAsia="hu-HU"/>
              </w:rPr>
              <w:t>Korok és portrék</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D8622A">
            <w:pPr>
              <w:pStyle w:val="Listaszerbekezds"/>
              <w:numPr>
                <w:ilvl w:val="0"/>
                <w:numId w:val="14"/>
              </w:numPr>
              <w:spacing w:line="240" w:lineRule="auto"/>
              <w:jc w:val="left"/>
              <w:rPr>
                <w:rFonts w:ascii="Times New Roman" w:eastAsia="Times New Roman" w:hAnsi="Times New Roman" w:cs="Times New Roman"/>
                <w:b/>
                <w:sz w:val="28"/>
                <w:szCs w:val="24"/>
                <w:lang w:eastAsia="hu-HU"/>
              </w:rPr>
            </w:pPr>
            <w:r w:rsidRPr="00CE6636">
              <w:rPr>
                <w:rFonts w:ascii="Times New Roman" w:eastAsia="Times New Roman" w:hAnsi="Times New Roman" w:cs="Times New Roman"/>
                <w:b/>
                <w:sz w:val="28"/>
                <w:szCs w:val="24"/>
                <w:lang w:eastAsia="hu-HU"/>
              </w:rPr>
              <w:t xml:space="preserve"> Középkor</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Jókai Mór: A magyar nemzet története regényes rajzokban (részletek: Árpád, Szent László)</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D8622A">
            <w:pPr>
              <w:pStyle w:val="Listaszerbekezds"/>
              <w:numPr>
                <w:ilvl w:val="0"/>
                <w:numId w:val="14"/>
              </w:numPr>
              <w:spacing w:line="240" w:lineRule="auto"/>
              <w:jc w:val="left"/>
              <w:rPr>
                <w:rFonts w:ascii="Times New Roman" w:eastAsia="Times New Roman" w:hAnsi="Times New Roman" w:cs="Times New Roman"/>
                <w:b/>
                <w:sz w:val="24"/>
                <w:szCs w:val="24"/>
                <w:lang w:eastAsia="hu-HU"/>
              </w:rPr>
            </w:pPr>
            <w:r w:rsidRPr="00CE6636">
              <w:rPr>
                <w:rFonts w:ascii="Times New Roman" w:eastAsia="Times New Roman" w:hAnsi="Times New Roman" w:cs="Times New Roman"/>
                <w:b/>
                <w:sz w:val="28"/>
                <w:szCs w:val="24"/>
                <w:lang w:eastAsia="hu-HU"/>
              </w:rPr>
              <w:t>Reneszánsz, humanizmus, reformáció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r w:rsidRPr="00CE6636">
              <w:rPr>
                <w:lang w:eastAsia="en-US"/>
              </w:rPr>
              <w:t xml:space="preserve">Mesék Mátyás királyról: </w:t>
            </w:r>
            <w:r w:rsidRPr="00CE6636">
              <w:t>Hogyan került holló Mátyás király címerébe? (Kóka Rozália gyűjtése alapján)</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Mátyás királlyá koronázása; </w:t>
            </w:r>
          </w:p>
          <w:p w:rsidR="009F5543" w:rsidRPr="00CE6636" w:rsidRDefault="009F5543" w:rsidP="003A3CD5">
            <w:pPr>
              <w:rPr>
                <w:lang w:eastAsia="en-US"/>
              </w:rPr>
            </w:pPr>
            <w:r w:rsidRPr="00CE6636">
              <w:rPr>
                <w:lang w:eastAsia="en-US"/>
              </w:rPr>
              <w:t>Mesék Mátyás királyról: A kolozsvári bíró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Janus Pannonius: Pannonia dicsérete</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Janus Pannonius: Egy dunántúli mandulafáról</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Bornemisza Péter: Siralmas énnékem</w:t>
            </w:r>
          </w:p>
          <w:p w:rsidR="009F5543" w:rsidRPr="00CE6636" w:rsidRDefault="009F5543" w:rsidP="003A3CD5">
            <w:pPr>
              <w:rPr>
                <w:lang w:eastAsia="en-US"/>
              </w:rPr>
            </w:pPr>
            <w:r w:rsidRPr="00CE6636">
              <w:rPr>
                <w:lang w:eastAsia="en-US"/>
              </w:rPr>
              <w:t xml:space="preserve">Tinódi Lantos Sebestyén: Eger vár </w:t>
            </w:r>
            <w:proofErr w:type="spellStart"/>
            <w:r w:rsidRPr="00CE6636">
              <w:rPr>
                <w:lang w:eastAsia="en-US"/>
              </w:rPr>
              <w:t>viadaljáról</w:t>
            </w:r>
            <w:proofErr w:type="spellEnd"/>
            <w:r w:rsidRPr="00CE6636">
              <w:rPr>
                <w:lang w:eastAsia="en-US"/>
              </w:rPr>
              <w:t xml:space="preserve"> való ének (részletek)</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Egy katonaének</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Borivóknak való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Balassi Bálint: Hogy Juliára </w:t>
            </w:r>
            <w:proofErr w:type="spellStart"/>
            <w:r w:rsidRPr="00CE6636">
              <w:rPr>
                <w:lang w:eastAsia="en-US"/>
              </w:rPr>
              <w:t>talála</w:t>
            </w:r>
            <w:proofErr w:type="spellEnd"/>
            <w:r w:rsidRPr="00CE6636">
              <w:rPr>
                <w:lang w:eastAsia="en-US"/>
              </w:rPr>
              <w:t xml:space="preserve">, így </w:t>
            </w:r>
            <w:proofErr w:type="spellStart"/>
            <w:r w:rsidRPr="00CE6636">
              <w:rPr>
                <w:lang w:eastAsia="en-US"/>
              </w:rPr>
              <w:t>köszöne</w:t>
            </w:r>
            <w:proofErr w:type="spellEnd"/>
            <w:r w:rsidRPr="00CE6636">
              <w:rPr>
                <w:lang w:eastAsia="en-US"/>
              </w:rPr>
              <w:t xml:space="preserve"> néki</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Adj már csendességet</w:t>
            </w:r>
          </w:p>
        </w:tc>
      </w:tr>
      <w:tr w:rsidR="009F5543" w:rsidRPr="00CE6636" w:rsidTr="003A3CD5">
        <w:trPr>
          <w:trHeight w:val="146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rPr>
                <w:lang w:eastAsia="en-US"/>
              </w:rPr>
            </w:pPr>
            <w:r w:rsidRPr="00CE6636">
              <w:rPr>
                <w:lang w:eastAsia="en-US"/>
              </w:rPr>
              <w:t>Irodalom és színház vagy film kapcsolata</w:t>
            </w:r>
          </w:p>
          <w:p w:rsidR="009F5543" w:rsidRPr="00CE6636" w:rsidRDefault="009F5543" w:rsidP="003A3CD5">
            <w:pPr>
              <w:rPr>
                <w:lang w:eastAsia="en-US"/>
              </w:rPr>
            </w:pPr>
            <w:r w:rsidRPr="00CE6636">
              <w:rPr>
                <w:lang w:eastAsia="en-US"/>
              </w:rPr>
              <w:t xml:space="preserve">A reneszánsz dráma </w:t>
            </w:r>
            <w:r w:rsidRPr="00CE6636">
              <w:rPr>
                <w:lang w:eastAsia="en-US"/>
              </w:rPr>
              <w:br/>
              <w:t>Shakespeare: Szentivánéji álom vagy Romeo és Júlia</w:t>
            </w:r>
          </w:p>
          <w:p w:rsidR="009F5543" w:rsidRPr="00CE6636" w:rsidRDefault="009F5543" w:rsidP="003A3CD5">
            <w:pPr>
              <w:rPr>
                <w:lang w:eastAsia="en-US"/>
              </w:rPr>
            </w:pPr>
            <w:r w:rsidRPr="00CE6636">
              <w:rPr>
                <w:b/>
                <w:lang w:eastAsia="en-US"/>
              </w:rPr>
              <w:t>vagy</w:t>
            </w:r>
            <w:r w:rsidRPr="00CE6636">
              <w:rPr>
                <w:lang w:eastAsia="en-US"/>
              </w:rPr>
              <w:t xml:space="preserve"> később tárgyalva: </w:t>
            </w:r>
          </w:p>
          <w:p w:rsidR="009F5543" w:rsidRPr="00CE6636" w:rsidRDefault="009F5543" w:rsidP="003A3CD5">
            <w:pPr>
              <w:rPr>
                <w:lang w:eastAsia="en-US"/>
              </w:rPr>
            </w:pPr>
            <w:proofErr w:type="spellStart"/>
            <w:r w:rsidRPr="00CE6636">
              <w:rPr>
                <w:lang w:eastAsia="en-US"/>
              </w:rPr>
              <w:t>Molière</w:t>
            </w:r>
            <w:proofErr w:type="spellEnd"/>
            <w:r w:rsidRPr="00CE6636">
              <w:rPr>
                <w:lang w:eastAsia="en-US"/>
              </w:rPr>
              <w:t>: A képzelt beteg</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0A2DCD">
            <w:pPr>
              <w:pStyle w:val="Listaszerbekezds"/>
              <w:numPr>
                <w:ilvl w:val="0"/>
                <w:numId w:val="14"/>
              </w:numPr>
              <w:rPr>
                <w:rFonts w:ascii="Times New Roman" w:hAnsi="Times New Roman" w:cs="Times New Roman"/>
                <w:sz w:val="24"/>
                <w:szCs w:val="24"/>
              </w:rPr>
            </w:pPr>
            <w:r w:rsidRPr="00CE6636">
              <w:rPr>
                <w:rFonts w:ascii="Times New Roman" w:hAnsi="Times New Roman" w:cs="Times New Roman"/>
                <w:b/>
                <w:sz w:val="28"/>
                <w:szCs w:val="24"/>
              </w:rPr>
              <w:t xml:space="preserve">Irodalmunk a </w:t>
            </w:r>
            <w:r w:rsidR="000A2DCD">
              <w:rPr>
                <w:rFonts w:ascii="Times New Roman" w:hAnsi="Times New Roman" w:cs="Times New Roman"/>
                <w:b/>
                <w:sz w:val="28"/>
                <w:szCs w:val="24"/>
              </w:rPr>
              <w:t>17</w:t>
            </w:r>
            <w:r w:rsidRPr="00CE6636">
              <w:rPr>
                <w:rFonts w:ascii="Times New Roman" w:hAnsi="Times New Roman" w:cs="Times New Roman"/>
                <w:b/>
                <w:sz w:val="28"/>
                <w:szCs w:val="24"/>
              </w:rPr>
              <w:t>-</w:t>
            </w:r>
            <w:r w:rsidR="000A2DCD">
              <w:rPr>
                <w:rFonts w:ascii="Times New Roman" w:hAnsi="Times New Roman" w:cs="Times New Roman"/>
                <w:b/>
                <w:sz w:val="28"/>
                <w:szCs w:val="24"/>
              </w:rPr>
              <w:t>18</w:t>
            </w:r>
            <w:r w:rsidRPr="00CE6636">
              <w:rPr>
                <w:rFonts w:ascii="Times New Roman" w:hAnsi="Times New Roman" w:cs="Times New Roman"/>
                <w:b/>
                <w:sz w:val="28"/>
                <w:szCs w:val="24"/>
              </w:rPr>
              <w:t>. században</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Zrínyi Miklós: Szigeti veszedelem (részletek: I./1-21.versszak)</w:t>
            </w:r>
          </w:p>
        </w:tc>
        <w:tc>
          <w:tcPr>
            <w:tcW w:w="4559" w:type="dxa"/>
            <w:vMerge w:val="restart"/>
            <w:tcBorders>
              <w:top w:val="single" w:sz="4" w:space="0" w:color="auto"/>
              <w:left w:val="single" w:sz="4" w:space="0" w:color="auto"/>
              <w:right w:val="single" w:sz="4" w:space="0" w:color="auto"/>
            </w:tcBorders>
          </w:tcPr>
          <w:p w:rsidR="009F5543" w:rsidRPr="00CE6636" w:rsidRDefault="009F5543" w:rsidP="003A3CD5">
            <w:pPr>
              <w:rPr>
                <w:lang w:eastAsia="en-US"/>
              </w:rPr>
            </w:pPr>
            <w:r w:rsidRPr="00CE6636">
              <w:rPr>
                <w:lang w:eastAsia="en-US"/>
              </w:rPr>
              <w:t>Rákóczi-nóta, Buga Jakab éneke, Zöld erdő harmatát</w:t>
            </w:r>
          </w:p>
          <w:p w:rsidR="009F5543" w:rsidRPr="00CE6636" w:rsidRDefault="009F5543" w:rsidP="003A3CD5">
            <w:pPr>
              <w:rPr>
                <w:lang w:eastAsia="en-US"/>
              </w:rPr>
            </w:pPr>
            <w:r w:rsidRPr="00CE6636">
              <w:rPr>
                <w:lang w:eastAsia="en-US"/>
              </w:rPr>
              <w:t>Lévay József: Mikes</w:t>
            </w:r>
          </w:p>
          <w:p w:rsidR="009F5543" w:rsidRPr="00CE6636" w:rsidRDefault="009F5543" w:rsidP="003A3CD5">
            <w:pPr>
              <w:rPr>
                <w:lang w:eastAsia="en-US"/>
              </w:rPr>
            </w:pPr>
            <w:r w:rsidRPr="00CE6636">
              <w:rPr>
                <w:lang w:eastAsia="en-US"/>
              </w:rPr>
              <w:t>Jókai Mór: A magyar nemzet története regényes rajzokban (részletek: Rákóczy menekülése a börtönből)</w:t>
            </w:r>
          </w:p>
        </w:tc>
      </w:tr>
      <w:tr w:rsidR="009F5543" w:rsidRPr="00CE6636" w:rsidTr="003A3CD5">
        <w:trPr>
          <w:trHeight w:val="1079"/>
        </w:trPr>
        <w:tc>
          <w:tcPr>
            <w:tcW w:w="4503" w:type="dxa"/>
            <w:gridSpan w:val="2"/>
            <w:tcBorders>
              <w:top w:val="single" w:sz="4" w:space="0" w:color="auto"/>
              <w:left w:val="single" w:sz="4" w:space="0" w:color="auto"/>
              <w:right w:val="single" w:sz="4" w:space="0" w:color="auto"/>
            </w:tcBorders>
          </w:tcPr>
          <w:p w:rsidR="009F5543" w:rsidRPr="00CE6636" w:rsidRDefault="009F5543" w:rsidP="003A3CD5">
            <w:pPr>
              <w:rPr>
                <w:lang w:eastAsia="en-US"/>
              </w:rPr>
            </w:pPr>
            <w:r w:rsidRPr="00CE6636">
              <w:rPr>
                <w:lang w:eastAsia="en-US"/>
              </w:rPr>
              <w:t>Mikes Kelemen: Törökországi levelek (részletek)</w:t>
            </w:r>
          </w:p>
        </w:tc>
        <w:tc>
          <w:tcPr>
            <w:tcW w:w="4559" w:type="dxa"/>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0A2DCD">
            <w:pPr>
              <w:pStyle w:val="Listaszerbekezds"/>
              <w:numPr>
                <w:ilvl w:val="0"/>
                <w:numId w:val="0"/>
              </w:numPr>
              <w:spacing w:line="240" w:lineRule="auto"/>
              <w:ind w:left="720"/>
              <w:jc w:val="left"/>
              <w:rPr>
                <w:rFonts w:ascii="Times New Roman" w:eastAsia="Times New Roman" w:hAnsi="Times New Roman" w:cs="Times New Roman"/>
                <w:b/>
                <w:sz w:val="24"/>
                <w:szCs w:val="24"/>
                <w:lang w:eastAsia="hu-HU"/>
              </w:rPr>
            </w:pPr>
            <w:r w:rsidRPr="00CE6636">
              <w:rPr>
                <w:rFonts w:ascii="Times New Roman" w:eastAsia="Times New Roman" w:hAnsi="Times New Roman" w:cs="Times New Roman"/>
                <w:b/>
                <w:sz w:val="28"/>
                <w:szCs w:val="24"/>
                <w:lang w:eastAsia="hu-HU"/>
              </w:rPr>
              <w:t>D-E) Klasszicizmus és romantika</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Csokonai Vitéz Mihály: A Reményhez</w:t>
            </w:r>
          </w:p>
        </w:tc>
        <w:tc>
          <w:tcPr>
            <w:tcW w:w="4701" w:type="dxa"/>
            <w:gridSpan w:val="2"/>
            <w:vMerge w:val="restart"/>
            <w:tcBorders>
              <w:top w:val="single" w:sz="4" w:space="0" w:color="auto"/>
              <w:left w:val="single" w:sz="4" w:space="0" w:color="auto"/>
              <w:right w:val="single" w:sz="4" w:space="0" w:color="auto"/>
            </w:tcBorders>
            <w:hideMark/>
          </w:tcPr>
          <w:p w:rsidR="009F5543" w:rsidRPr="00CE6636" w:rsidRDefault="009F5543" w:rsidP="003A3CD5">
            <w:pPr>
              <w:rPr>
                <w:lang w:eastAsia="en-US"/>
              </w:rPr>
            </w:pPr>
            <w:r w:rsidRPr="00CE6636">
              <w:rPr>
                <w:lang w:eastAsia="en-US"/>
              </w:rPr>
              <w:t>Petőfi Sándor: Csokonai</w:t>
            </w:r>
          </w:p>
          <w:p w:rsidR="009F5543" w:rsidRPr="00CE6636" w:rsidRDefault="009F5543" w:rsidP="003A3CD5">
            <w:pPr>
              <w:rPr>
                <w:lang w:eastAsia="en-US"/>
              </w:rPr>
            </w:pPr>
            <w:r w:rsidRPr="00CE6636">
              <w:rPr>
                <w:lang w:eastAsia="en-US"/>
              </w:rPr>
              <w:t>Áprily Lajos: Séta Debrecenben</w:t>
            </w:r>
          </w:p>
          <w:p w:rsidR="009F5543" w:rsidRPr="00CE6636" w:rsidRDefault="009F5543" w:rsidP="003A3CD5">
            <w:pPr>
              <w:rPr>
                <w:lang w:eastAsia="en-US"/>
              </w:rPr>
            </w:pPr>
            <w:r w:rsidRPr="00CE6636">
              <w:rPr>
                <w:lang w:eastAsia="en-US"/>
              </w:rPr>
              <w:t>Csokonai Vitéz Mihály: Szegény Zsuzsi a táborozáskor</w:t>
            </w:r>
          </w:p>
          <w:p w:rsidR="009F5543" w:rsidRPr="00CE6636" w:rsidRDefault="009F5543" w:rsidP="003A3CD5">
            <w:pPr>
              <w:rPr>
                <w:lang w:eastAsia="en-US"/>
              </w:rPr>
            </w:pPr>
            <w:r w:rsidRPr="00CE6636">
              <w:rPr>
                <w:lang w:eastAsia="en-US"/>
              </w:rPr>
              <w:t>Berzsenyi Dániel: A magyarokhoz (I.)</w:t>
            </w:r>
          </w:p>
          <w:p w:rsidR="009F5543" w:rsidRPr="00CE6636" w:rsidRDefault="009F5543" w:rsidP="003A3CD5">
            <w:pPr>
              <w:rPr>
                <w:lang w:eastAsia="en-US"/>
              </w:rPr>
            </w:pPr>
            <w:r w:rsidRPr="00CE6636">
              <w:rPr>
                <w:lang w:eastAsia="en-US"/>
              </w:rPr>
              <w:t xml:space="preserve">Lengyel Dénes: Kossuth Lajos öröksége (történetek Széchenyi Istvánról: Az Akadémia alapítása; </w:t>
            </w:r>
            <w:proofErr w:type="gramStart"/>
            <w:r w:rsidRPr="00CE6636">
              <w:rPr>
                <w:lang w:eastAsia="en-US"/>
              </w:rPr>
              <w:t>A</w:t>
            </w:r>
            <w:proofErr w:type="gramEnd"/>
            <w:r w:rsidRPr="00CE6636">
              <w:rPr>
                <w:lang w:eastAsia="en-US"/>
              </w:rPr>
              <w:t xml:space="preserve"> hídvám)</w:t>
            </w:r>
          </w:p>
          <w:p w:rsidR="009F5543" w:rsidRPr="00CE6636" w:rsidRDefault="009F5543" w:rsidP="003A3CD5">
            <w:pPr>
              <w:rPr>
                <w:lang w:eastAsia="en-US"/>
              </w:rPr>
            </w:pPr>
            <w:r w:rsidRPr="00CE6636">
              <w:rPr>
                <w:lang w:eastAsia="en-US"/>
              </w:rPr>
              <w:t xml:space="preserve">Lengyel Dénes: Kossuth Lajos öröksége </w:t>
            </w:r>
            <w:r w:rsidRPr="00CE6636">
              <w:rPr>
                <w:lang w:eastAsia="en-US"/>
              </w:rPr>
              <w:lastRenderedPageBreak/>
              <w:t>(történetek Kossuth Lajosról: A sorsfordító kabát)</w:t>
            </w:r>
          </w:p>
          <w:p w:rsidR="009F5543" w:rsidRPr="00CE6636" w:rsidRDefault="009F5543" w:rsidP="003A3CD5">
            <w:pPr>
              <w:rPr>
                <w:lang w:eastAsia="en-US"/>
              </w:rPr>
            </w:pPr>
            <w:r w:rsidRPr="00CE6636">
              <w:rPr>
                <w:lang w:eastAsia="en-US"/>
              </w:rPr>
              <w:t>Kossuth-nóta</w:t>
            </w:r>
          </w:p>
          <w:p w:rsidR="009F5543" w:rsidRPr="00CE6636" w:rsidRDefault="009F5543" w:rsidP="003A3CD5">
            <w:pPr>
              <w:rPr>
                <w:lang w:eastAsia="en-US"/>
              </w:rPr>
            </w:pPr>
            <w:r w:rsidRPr="00CE6636">
              <w:rPr>
                <w:lang w:eastAsia="en-US"/>
              </w:rPr>
              <w:t>Jókai Mór: A magyar nemzet története regényes rajzokban (Kossuth Lajos – részlet)</w:t>
            </w:r>
          </w:p>
          <w:p w:rsidR="009F5543" w:rsidRPr="00CE6636" w:rsidRDefault="009F5543" w:rsidP="003A3CD5">
            <w:pPr>
              <w:rPr>
                <w:lang w:eastAsia="en-US"/>
              </w:rPr>
            </w:pPr>
            <w:r w:rsidRPr="00CE6636">
              <w:rPr>
                <w:lang w:eastAsia="en-US"/>
              </w:rPr>
              <w:t>Vörösmarty Mihály: Petike</w:t>
            </w:r>
          </w:p>
          <w:p w:rsidR="009F5543" w:rsidRPr="00CE6636" w:rsidRDefault="009F5543" w:rsidP="003A3CD5">
            <w:pPr>
              <w:rPr>
                <w:lang w:eastAsia="en-US"/>
              </w:rPr>
            </w:pPr>
            <w:r w:rsidRPr="00CE6636">
              <w:rPr>
                <w:lang w:eastAsia="en-US"/>
              </w:rPr>
              <w:t>Petőfi Sándor: Egy gondolat bánt engemet</w:t>
            </w:r>
          </w:p>
          <w:p w:rsidR="009F5543" w:rsidRPr="00CE6636" w:rsidRDefault="009F5543" w:rsidP="003A3CD5">
            <w:pPr>
              <w:rPr>
                <w:lang w:eastAsia="en-US"/>
              </w:rPr>
            </w:pPr>
            <w:r w:rsidRPr="00CE6636">
              <w:rPr>
                <w:lang w:eastAsia="en-US"/>
              </w:rPr>
              <w:t>Petőfi Sándor: Reszket a bokor, mert…</w:t>
            </w:r>
          </w:p>
          <w:p w:rsidR="009F5543" w:rsidRPr="00CE6636" w:rsidRDefault="009F5543" w:rsidP="003A3CD5">
            <w:pPr>
              <w:rPr>
                <w:lang w:eastAsia="en-US"/>
              </w:rPr>
            </w:pPr>
            <w:r w:rsidRPr="00CE6636">
              <w:rPr>
                <w:lang w:eastAsia="en-US"/>
              </w:rPr>
              <w:t>Petőfi és Arany levelezése – részletek</w:t>
            </w:r>
          </w:p>
          <w:p w:rsidR="009F5543" w:rsidRPr="00CE6636" w:rsidRDefault="009F5543" w:rsidP="003A3CD5">
            <w:pPr>
              <w:rPr>
                <w:lang w:eastAsia="en-US"/>
              </w:rPr>
            </w:pPr>
            <w:r w:rsidRPr="00CE6636">
              <w:rPr>
                <w:lang w:eastAsia="en-US"/>
              </w:rPr>
              <w:t>Arany János: V. László</w:t>
            </w:r>
          </w:p>
          <w:p w:rsidR="009F5543" w:rsidRPr="00CE6636" w:rsidRDefault="009F5543" w:rsidP="003A3CD5">
            <w:pPr>
              <w:rPr>
                <w:lang w:eastAsia="en-US"/>
              </w:rPr>
            </w:pPr>
            <w:r w:rsidRPr="00CE6636">
              <w:rPr>
                <w:lang w:eastAsia="en-US"/>
              </w:rPr>
              <w:t>Arany János: Szondi két apródja</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tcPr>
          <w:p w:rsidR="009F5543" w:rsidRPr="00CE6636" w:rsidRDefault="009F5543" w:rsidP="003A3CD5">
            <w:pPr>
              <w:rPr>
                <w:lang w:eastAsia="en-US"/>
              </w:rPr>
            </w:pPr>
            <w:r w:rsidRPr="00CE6636">
              <w:rPr>
                <w:lang w:eastAsia="en-US"/>
              </w:rPr>
              <w:t xml:space="preserve">Berzsenyi Dániel: Levéltöredék </w:t>
            </w:r>
            <w:proofErr w:type="spellStart"/>
            <w:r w:rsidRPr="00CE6636">
              <w:rPr>
                <w:lang w:eastAsia="en-US"/>
              </w:rPr>
              <w:t>barátnémhoz</w:t>
            </w:r>
            <w:proofErr w:type="spellEnd"/>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Huszt</w:t>
            </w:r>
          </w:p>
        </w:tc>
        <w:tc>
          <w:tcPr>
            <w:tcW w:w="4701" w:type="dxa"/>
            <w:gridSpan w:val="2"/>
            <w:vMerge/>
            <w:tcBorders>
              <w:left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Emléklapra</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Himnusz</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Kölcsey Ferenc: </w:t>
            </w:r>
            <w:proofErr w:type="spellStart"/>
            <w:r w:rsidRPr="00CE6636">
              <w:rPr>
                <w:lang w:eastAsia="en-US"/>
              </w:rPr>
              <w:t>Parainesis</w:t>
            </w:r>
            <w:proofErr w:type="spellEnd"/>
            <w:r w:rsidRPr="00CE6636">
              <w:rPr>
                <w:lang w:eastAsia="en-US"/>
              </w:rPr>
              <w:t xml:space="preserve"> (részletek)</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Vörösmarty Mihály: Szózat</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Vörösmarty Mihály: Ábránd</w:t>
            </w:r>
          </w:p>
        </w:tc>
        <w:tc>
          <w:tcPr>
            <w:tcW w:w="4701" w:type="dxa"/>
            <w:gridSpan w:val="2"/>
            <w:vMerge/>
            <w:tcBorders>
              <w:left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lastRenderedPageBreak/>
              <w:t>Petőfi Sándor: Szabadság, szerelem</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lastRenderedPageBreak/>
              <w:t>Petőfi Sándor: Nemzeti dal</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Petőfi Sándor: Szeptember végén</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Arany János: A fülemile</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Arany János: A tölgyek alatt vagy Epilógus</w:t>
            </w:r>
          </w:p>
        </w:tc>
        <w:tc>
          <w:tcPr>
            <w:tcW w:w="4701" w:type="dxa"/>
            <w:gridSpan w:val="2"/>
            <w:vMerge/>
            <w:tcBorders>
              <w:left w:val="single" w:sz="4" w:space="0" w:color="auto"/>
              <w:bottom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rPr>
                <w:lang w:eastAsia="en-US"/>
              </w:rPr>
            </w:pPr>
            <w:r w:rsidRPr="00CE6636">
              <w:rPr>
                <w:lang w:eastAsia="en-US"/>
              </w:rPr>
              <w:t>Jókai: A huszti beteglátogatók</w:t>
            </w:r>
          </w:p>
          <w:p w:rsidR="009F5543" w:rsidRPr="00CE6636" w:rsidRDefault="009F5543" w:rsidP="003A3CD5">
            <w:pPr>
              <w:rPr>
                <w:lang w:eastAsia="en-US"/>
              </w:rPr>
            </w:pP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pPr>
              <w:rPr>
                <w:lang w:eastAsia="en-US"/>
              </w:rPr>
            </w:pPr>
            <w:r w:rsidRPr="00CE6636">
              <w:rPr>
                <w:lang w:eastAsia="en-US"/>
              </w:rPr>
              <w:t xml:space="preserve">Irodalom és film kapcsolata </w:t>
            </w:r>
          </w:p>
          <w:p w:rsidR="009F5543" w:rsidRPr="00CE6636" w:rsidRDefault="009F5543" w:rsidP="003A3CD5">
            <w:pPr>
              <w:rPr>
                <w:lang w:eastAsia="en-US"/>
              </w:rPr>
            </w:pPr>
            <w:r w:rsidRPr="00CE6636">
              <w:rPr>
                <w:lang w:eastAsia="en-US"/>
              </w:rPr>
              <w:t xml:space="preserve">Jókai Mór: A kőszívű ember fiai </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Jókai Mór: A nagyenyedi két fűzfa</w:t>
            </w:r>
          </w:p>
        </w:tc>
        <w:tc>
          <w:tcPr>
            <w:tcW w:w="4701" w:type="dxa"/>
            <w:gridSpan w:val="2"/>
            <w:vMerge w:val="restart"/>
            <w:tcBorders>
              <w:top w:val="single" w:sz="4" w:space="0" w:color="auto"/>
              <w:left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Mikszáth Kálmán: A </w:t>
            </w:r>
            <w:proofErr w:type="spellStart"/>
            <w:r w:rsidRPr="00CE6636">
              <w:rPr>
                <w:lang w:eastAsia="en-US"/>
              </w:rPr>
              <w:t>Balóthy-domínium</w:t>
            </w:r>
            <w:proofErr w:type="spellEnd"/>
          </w:p>
          <w:p w:rsidR="009F5543" w:rsidRPr="00CE6636" w:rsidRDefault="009F5543" w:rsidP="003A3CD5">
            <w:pPr>
              <w:rPr>
                <w:lang w:eastAsia="en-US"/>
              </w:rPr>
            </w:pPr>
            <w:r w:rsidRPr="00CE6636">
              <w:rPr>
                <w:lang w:eastAsia="en-US"/>
              </w:rPr>
              <w:t>Mikszáth Kálmán: A beszélő köntös</w:t>
            </w:r>
          </w:p>
          <w:p w:rsidR="009F5543" w:rsidRPr="00CE6636" w:rsidRDefault="009F5543" w:rsidP="003A3CD5">
            <w:pPr>
              <w:rPr>
                <w:lang w:eastAsia="en-US"/>
              </w:rPr>
            </w:pPr>
          </w:p>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Mikszáth Kálmán: A néhai bárány</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rPr>
          <w:trHeight w:val="707"/>
        </w:trPr>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Mikszáth Kálmán: Szent Péter esernyője </w:t>
            </w:r>
            <w:r w:rsidRPr="00CE6636">
              <w:t xml:space="preserve">vagy </w:t>
            </w:r>
            <w:proofErr w:type="gramStart"/>
            <w:r w:rsidRPr="00CE6636">
              <w:t>A</w:t>
            </w:r>
            <w:proofErr w:type="gramEnd"/>
            <w:r w:rsidRPr="00CE6636">
              <w:t xml:space="preserve"> két koldusdiák</w:t>
            </w:r>
            <w:r w:rsidRPr="00CE6636">
              <w:rPr>
                <w:lang w:eastAsia="en-US"/>
              </w:rPr>
              <w:t xml:space="preserve"> </w:t>
            </w:r>
          </w:p>
        </w:tc>
        <w:tc>
          <w:tcPr>
            <w:tcW w:w="4701" w:type="dxa"/>
            <w:gridSpan w:val="2"/>
            <w:vMerge/>
            <w:tcBorders>
              <w:left w:val="single" w:sz="4" w:space="0" w:color="auto"/>
              <w:bottom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0A2DCD">
            <w:pPr>
              <w:rPr>
                <w:b/>
                <w:lang w:eastAsia="en-US"/>
              </w:rPr>
            </w:pPr>
            <w:r w:rsidRPr="00CE6636">
              <w:rPr>
                <w:b/>
                <w:sz w:val="28"/>
                <w:lang w:eastAsia="en-US"/>
              </w:rPr>
              <w:t>II. Magyar vagy világirodalmi ifjúsági regény</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Jules Verne: Kétévi vakáció </w:t>
            </w:r>
            <w:r w:rsidRPr="00CE6636">
              <w:rPr>
                <w:b/>
                <w:lang w:eastAsia="en-US"/>
              </w:rPr>
              <w:t>vagy</w:t>
            </w:r>
            <w:r w:rsidRPr="00CE6636">
              <w:rPr>
                <w:lang w:eastAsia="en-US"/>
              </w:rPr>
              <w:t xml:space="preserve"> </w:t>
            </w:r>
          </w:p>
          <w:p w:rsidR="009F5543" w:rsidRPr="00CE6636" w:rsidRDefault="009F5543" w:rsidP="003A3CD5">
            <w:pPr>
              <w:rPr>
                <w:lang w:eastAsia="en-US"/>
              </w:rPr>
            </w:pPr>
            <w:proofErr w:type="spellStart"/>
            <w:r w:rsidRPr="00CE6636">
              <w:rPr>
                <w:lang w:eastAsia="en-US"/>
              </w:rPr>
              <w:t>Tonke</w:t>
            </w:r>
            <w:proofErr w:type="spellEnd"/>
            <w:r w:rsidRPr="00CE6636">
              <w:rPr>
                <w:lang w:eastAsia="en-US"/>
              </w:rPr>
              <w:t xml:space="preserve"> </w:t>
            </w:r>
            <w:proofErr w:type="spellStart"/>
            <w:r w:rsidRPr="00CE6636">
              <w:rPr>
                <w:lang w:eastAsia="en-US"/>
              </w:rPr>
              <w:t>Dragt</w:t>
            </w:r>
            <w:proofErr w:type="spellEnd"/>
            <w:r w:rsidRPr="00CE6636">
              <w:rPr>
                <w:lang w:eastAsia="en-US"/>
              </w:rPr>
              <w:t xml:space="preserve">: Levél a királynak </w:t>
            </w:r>
            <w:r w:rsidRPr="00CE6636">
              <w:rPr>
                <w:b/>
                <w:lang w:eastAsia="en-US"/>
              </w:rPr>
              <w:t>vagy</w:t>
            </w:r>
          </w:p>
          <w:p w:rsidR="009F5543" w:rsidRPr="00CE6636" w:rsidRDefault="009F5543" w:rsidP="003A3CD5">
            <w:pPr>
              <w:rPr>
                <w:lang w:eastAsia="en-US"/>
              </w:rPr>
            </w:pPr>
            <w:r w:rsidRPr="00CE6636">
              <w:rPr>
                <w:lang w:eastAsia="en-US"/>
              </w:rPr>
              <w:t xml:space="preserve">Mándy Iván: Az </w:t>
            </w:r>
            <w:proofErr w:type="spellStart"/>
            <w:r w:rsidRPr="00CE6636">
              <w:rPr>
                <w:lang w:eastAsia="en-US"/>
              </w:rPr>
              <w:t>enyedi</w:t>
            </w:r>
            <w:proofErr w:type="spellEnd"/>
            <w:r w:rsidRPr="00CE6636">
              <w:rPr>
                <w:lang w:eastAsia="en-US"/>
              </w:rPr>
              <w:t xml:space="preserve"> diák </w:t>
            </w:r>
            <w:r w:rsidRPr="00CE6636">
              <w:rPr>
                <w:b/>
                <w:lang w:eastAsia="en-US"/>
              </w:rPr>
              <w:t>vagy</w:t>
            </w:r>
            <w:r w:rsidRPr="00CE6636">
              <w:rPr>
                <w:lang w:eastAsia="en-US"/>
              </w:rPr>
              <w:t xml:space="preserve"> </w:t>
            </w:r>
          </w:p>
          <w:p w:rsidR="009F5543" w:rsidRPr="00CE6636" w:rsidRDefault="009F5543" w:rsidP="003A3CD5">
            <w:pPr>
              <w:rPr>
                <w:lang w:eastAsia="en-US"/>
              </w:rPr>
            </w:pPr>
            <w:r w:rsidRPr="00CE6636">
              <w:rPr>
                <w:lang w:eastAsia="en-US"/>
              </w:rPr>
              <w:t>Csukás István: Vakáció a halott utcában</w:t>
            </w:r>
          </w:p>
        </w:tc>
        <w:tc>
          <w:tcPr>
            <w:tcW w:w="4701" w:type="dxa"/>
            <w:gridSpan w:val="2"/>
            <w:tcBorders>
              <w:top w:val="single" w:sz="4" w:space="0" w:color="auto"/>
              <w:left w:val="single" w:sz="4" w:space="0" w:color="auto"/>
              <w:bottom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0A2DCD">
            <w:pPr>
              <w:rPr>
                <w:sz w:val="28"/>
                <w:lang w:eastAsia="en-US"/>
              </w:rPr>
            </w:pPr>
            <w:r w:rsidRPr="00CE6636">
              <w:rPr>
                <w:b/>
                <w:sz w:val="28"/>
              </w:rPr>
              <w:t xml:space="preserve">III. Kárpát-medencei irodalmunk a </w:t>
            </w:r>
            <w:r w:rsidR="000A2DCD">
              <w:rPr>
                <w:b/>
                <w:sz w:val="28"/>
              </w:rPr>
              <w:t>20</w:t>
            </w:r>
            <w:r w:rsidRPr="00CE6636">
              <w:rPr>
                <w:b/>
                <w:sz w:val="28"/>
              </w:rPr>
              <w:t>. század első felében</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1A1211" w:rsidRDefault="009F5543" w:rsidP="000A2DCD">
            <w:pPr>
              <w:pStyle w:val="Listaszerbekezds"/>
              <w:numPr>
                <w:ilvl w:val="0"/>
                <w:numId w:val="29"/>
              </w:numPr>
              <w:rPr>
                <w:rFonts w:ascii="Times New Roman" w:hAnsi="Times New Roman" w:cs="Times New Roman"/>
                <w:sz w:val="28"/>
                <w:szCs w:val="24"/>
              </w:rPr>
            </w:pPr>
            <w:r w:rsidRPr="00CE6636">
              <w:rPr>
                <w:rFonts w:ascii="Times New Roman" w:eastAsia="Times New Roman" w:hAnsi="Times New Roman" w:cs="Times New Roman"/>
                <w:b/>
                <w:sz w:val="28"/>
                <w:szCs w:val="24"/>
                <w:lang w:eastAsia="hu-HU"/>
              </w:rPr>
              <w:t xml:space="preserve">Líra a </w:t>
            </w:r>
            <w:r w:rsidR="000A2DCD">
              <w:rPr>
                <w:rFonts w:ascii="Times New Roman" w:eastAsia="Times New Roman" w:hAnsi="Times New Roman" w:cs="Times New Roman"/>
                <w:b/>
                <w:sz w:val="28"/>
                <w:szCs w:val="24"/>
                <w:lang w:eastAsia="hu-HU"/>
              </w:rPr>
              <w:t>20</w:t>
            </w:r>
            <w:r w:rsidRPr="00CE6636">
              <w:rPr>
                <w:rFonts w:ascii="Times New Roman" w:eastAsia="Times New Roman" w:hAnsi="Times New Roman" w:cs="Times New Roman"/>
                <w:b/>
                <w:sz w:val="28"/>
                <w:szCs w:val="24"/>
                <w:lang w:eastAsia="hu-HU"/>
              </w:rPr>
              <w:t>. század első felének magyar irodalmában</w:t>
            </w:r>
          </w:p>
        </w:tc>
      </w:tr>
    </w:tbl>
    <w:p w:rsidR="009F5543" w:rsidRPr="00CE6636" w:rsidRDefault="009F5543" w:rsidP="009F5543"/>
    <w:tbl>
      <w:tblPr>
        <w:tblStyle w:val="Rcsostblzat"/>
        <w:tblW w:w="0" w:type="auto"/>
        <w:tblLook w:val="04A0" w:firstRow="1" w:lastRow="0" w:firstColumn="1" w:lastColumn="0" w:noHBand="0" w:noVBand="1"/>
      </w:tblPr>
      <w:tblGrid>
        <w:gridCol w:w="4673"/>
        <w:gridCol w:w="4389"/>
      </w:tblGrid>
      <w:tr w:rsidR="009F5543" w:rsidRPr="00CE6636" w:rsidTr="003A3CD5">
        <w:trPr>
          <w:trHeight w:val="353"/>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 xml:space="preserve">Ady Endre: </w:t>
            </w:r>
            <w:proofErr w:type="spellStart"/>
            <w:r w:rsidRPr="00CE6636">
              <w:t>Góg</w:t>
            </w:r>
            <w:proofErr w:type="spellEnd"/>
            <w:r w:rsidRPr="00CE6636">
              <w:t xml:space="preserve"> és Magóg fia vagyok én…</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Ember az embertelenségben</w:t>
            </w:r>
          </w:p>
          <w:p w:rsidR="009F5543" w:rsidRPr="00CE6636" w:rsidRDefault="009F5543" w:rsidP="003A3CD5">
            <w:r w:rsidRPr="00CE6636">
              <w:t>Ady Endre: Krisztus-kereszt az erdőn</w:t>
            </w:r>
          </w:p>
          <w:p w:rsidR="009F5543" w:rsidRPr="00CE6636" w:rsidRDefault="009F5543" w:rsidP="003A3CD5">
            <w:r w:rsidRPr="00CE6636">
              <w:t>Babits Mihály: A második ének (részlet)</w:t>
            </w:r>
          </w:p>
          <w:p w:rsidR="009F5543" w:rsidRPr="00CE6636" w:rsidRDefault="009F5543" w:rsidP="003A3CD5">
            <w:r w:rsidRPr="00CE6636">
              <w:t>Kosztolányi Dezső: Akarsz-e játszani?</w:t>
            </w:r>
          </w:p>
          <w:p w:rsidR="009F5543" w:rsidRPr="00CE6636" w:rsidRDefault="009F5543" w:rsidP="003A3CD5">
            <w:r w:rsidRPr="00CE6636">
              <w:t>Kosztolányi Dezső: Ének a fiatalokról</w:t>
            </w:r>
          </w:p>
          <w:p w:rsidR="009F5543" w:rsidRPr="00CE6636" w:rsidRDefault="009F5543" w:rsidP="003A3CD5">
            <w:r w:rsidRPr="00CE6636">
              <w:t>Juhász Gyula: Anna örök</w:t>
            </w:r>
          </w:p>
          <w:p w:rsidR="009F5543" w:rsidRPr="00CE6636" w:rsidRDefault="009F5543" w:rsidP="003A3CD5">
            <w:r w:rsidRPr="00CE6636">
              <w:t>Tóth Árpád: Esti sugárkoszorú</w:t>
            </w:r>
          </w:p>
          <w:p w:rsidR="002F76AF" w:rsidRPr="00CE6636" w:rsidRDefault="002F76AF" w:rsidP="003A3CD5">
            <w:r w:rsidRPr="00CE6636">
              <w:t>Tóth Árpád: Láng</w:t>
            </w:r>
          </w:p>
          <w:p w:rsidR="009F5543" w:rsidRPr="00CE6636" w:rsidRDefault="009F5543" w:rsidP="003A3CD5">
            <w:r w:rsidRPr="00CE6636">
              <w:t xml:space="preserve">Dsida Jenő: Kalendárium szonettekben (részlet) </w:t>
            </w:r>
          </w:p>
          <w:p w:rsidR="009F5543" w:rsidRPr="00CE6636" w:rsidRDefault="009F5543" w:rsidP="003A3CD5">
            <w:r w:rsidRPr="00CE6636">
              <w:t>Dsida Jenő: Születésnapi köszöntő édesanyámnak</w:t>
            </w:r>
          </w:p>
          <w:p w:rsidR="009F5543" w:rsidRPr="00CE6636" w:rsidRDefault="009F5543" w:rsidP="003A3CD5">
            <w:r w:rsidRPr="00CE6636">
              <w:t xml:space="preserve">József Attila: Szeretném, ha vadalmafa lennék </w:t>
            </w:r>
          </w:p>
          <w:p w:rsidR="009F5543" w:rsidRPr="00CE6636" w:rsidRDefault="009F5543" w:rsidP="003A3CD5">
            <w:r w:rsidRPr="00CE6636">
              <w:t>József Attila: Istenem</w:t>
            </w:r>
          </w:p>
          <w:p w:rsidR="009F5543" w:rsidRPr="00CE6636" w:rsidRDefault="009F5543" w:rsidP="003A3CD5">
            <w:r w:rsidRPr="00CE6636">
              <w:t>Áprily Lajos: A rím</w:t>
            </w:r>
          </w:p>
          <w:p w:rsidR="009F5543" w:rsidRPr="00CE6636" w:rsidRDefault="009F5543" w:rsidP="003A3CD5">
            <w:r w:rsidRPr="00CE6636">
              <w:t>Radnóti Miklós: Hetedik ecloga</w:t>
            </w:r>
          </w:p>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Őrizem a szemed</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Üzenet egykori iskolámba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Babits Mihály: Ádáz kutyám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Kosztolányi Dezső: Mostan színes tintákról álmodom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Juhász Gyula: Milyen volt…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color w:val="FF0000"/>
              </w:rPr>
            </w:pPr>
            <w:r w:rsidRPr="00CE6636">
              <w:t>Dsida Jenő: Hálaadás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József Attila: Rejtelmek</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 xml:space="preserve">József Attila: Kertész leszek </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József Attila: Születésnapomra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roofErr w:type="spellStart"/>
            <w:r w:rsidRPr="00CE6636">
              <w:t>Reményik</w:t>
            </w:r>
            <w:proofErr w:type="spellEnd"/>
            <w:r w:rsidRPr="00CE6636">
              <w:t xml:space="preserve"> Sándor: Templom és iskola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Áprily Lajos: Március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76"/>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Radnóti Miklós: Nem tudhatom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450"/>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29"/>
              </w:numPr>
              <w:rPr>
                <w:rFonts w:ascii="Times New Roman" w:hAnsi="Times New Roman" w:cs="Times New Roman"/>
                <w:b/>
                <w:sz w:val="24"/>
                <w:szCs w:val="24"/>
              </w:rPr>
            </w:pPr>
            <w:r w:rsidRPr="00CE6636">
              <w:rPr>
                <w:rFonts w:ascii="Times New Roman" w:hAnsi="Times New Roman" w:cs="Times New Roman"/>
                <w:b/>
                <w:sz w:val="28"/>
                <w:szCs w:val="24"/>
              </w:rPr>
              <w:t xml:space="preserve">Epika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első felének magyar irodalmában</w:t>
            </w:r>
          </w:p>
        </w:tc>
      </w:tr>
      <w:tr w:rsidR="009F5543" w:rsidRPr="00CE6636" w:rsidTr="003A3CD5">
        <w:trPr>
          <w:trHeight w:val="342"/>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 xml:space="preserve">Kós Károly: Az </w:t>
            </w:r>
            <w:proofErr w:type="spellStart"/>
            <w:r w:rsidRPr="00CE6636">
              <w:t>országépítő</w:t>
            </w:r>
            <w:proofErr w:type="spellEnd"/>
            <w:r w:rsidRPr="00CE6636">
              <w:t xml:space="preserve"> (részlet)</w:t>
            </w:r>
          </w:p>
        </w:tc>
        <w:tc>
          <w:tcPr>
            <w:tcW w:w="4389" w:type="dxa"/>
            <w:vMerge w:val="restart"/>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 xml:space="preserve">Karinthy Frigyes: Tanár úr kérem </w:t>
            </w:r>
            <w:r w:rsidRPr="00CE6636">
              <w:lastRenderedPageBreak/>
              <w:t>(részletek)</w:t>
            </w:r>
          </w:p>
          <w:p w:rsidR="009F5543" w:rsidRPr="00CE6636" w:rsidRDefault="009F5543" w:rsidP="003A3CD5">
            <w:r w:rsidRPr="00CE6636">
              <w:t xml:space="preserve">Móricz Zsigmond: Hét krajcár </w:t>
            </w:r>
          </w:p>
          <w:p w:rsidR="009F5543" w:rsidRPr="00CE6636" w:rsidRDefault="009F5543" w:rsidP="003A3CD5">
            <w:r w:rsidRPr="00CE6636">
              <w:t xml:space="preserve">Móricz Zsigmond: A </w:t>
            </w:r>
            <w:proofErr w:type="spellStart"/>
            <w:r w:rsidRPr="00CE6636">
              <w:t>fillentő</w:t>
            </w:r>
            <w:proofErr w:type="spellEnd"/>
          </w:p>
        </w:tc>
      </w:tr>
      <w:tr w:rsidR="009F5543" w:rsidRPr="00CE6636" w:rsidTr="003A3CD5">
        <w:trPr>
          <w:trHeight w:val="342"/>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lastRenderedPageBreak/>
              <w:t>Karinthy Frigyes: Röhög az egész osztály</w:t>
            </w:r>
          </w:p>
        </w:tc>
        <w:tc>
          <w:tcPr>
            <w:tcW w:w="4389" w:type="dxa"/>
            <w:vMerge/>
            <w:tcBorders>
              <w:left w:val="single" w:sz="4" w:space="0" w:color="auto"/>
              <w:right w:val="single" w:sz="4" w:space="0" w:color="auto"/>
            </w:tcBorders>
            <w:shd w:val="clear" w:color="auto" w:fill="auto"/>
          </w:tcPr>
          <w:p w:rsidR="009F5543" w:rsidRPr="00CE6636" w:rsidRDefault="009F5543" w:rsidP="003A3CD5"/>
        </w:tc>
      </w:tr>
      <w:tr w:rsidR="009F5543" w:rsidRPr="00CE6636" w:rsidTr="003A3CD5">
        <w:trPr>
          <w:trHeight w:val="276"/>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lastRenderedPageBreak/>
              <w:t xml:space="preserve">Móricz Zsigmond: Pillangó vagy Légy jó </w:t>
            </w:r>
          </w:p>
          <w:p w:rsidR="009F5543" w:rsidRPr="00CE6636" w:rsidRDefault="009F5543" w:rsidP="003A3CD5">
            <w:pPr>
              <w:rPr>
                <w:b/>
              </w:rPr>
            </w:pPr>
            <w:r w:rsidRPr="00CE6636">
              <w:t xml:space="preserve">          mindhalálig</w:t>
            </w:r>
          </w:p>
        </w:tc>
        <w:tc>
          <w:tcPr>
            <w:tcW w:w="4389" w:type="dxa"/>
            <w:vMerge/>
            <w:tcBorders>
              <w:left w:val="single" w:sz="4" w:space="0" w:color="auto"/>
              <w:right w:val="single" w:sz="4" w:space="0" w:color="auto"/>
            </w:tcBorders>
            <w:shd w:val="clear" w:color="auto" w:fill="auto"/>
          </w:tcPr>
          <w:p w:rsidR="009F5543" w:rsidRPr="00CE6636" w:rsidRDefault="009F5543" w:rsidP="003A3CD5">
            <w:pPr>
              <w:rPr>
                <w:b/>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Pr>
              <w:rPr>
                <w:b/>
              </w:rPr>
            </w:pPr>
            <w:r w:rsidRPr="00CE6636">
              <w:t>Herczeg Ferenc: Pro libertate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Pr>
              <w:rPr>
                <w:b/>
              </w:rPr>
            </w:pPr>
            <w:r w:rsidRPr="00CE6636">
              <w:t>Tamási Áron: Ábel a rengetegben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roofErr w:type="spellStart"/>
            <w:r w:rsidRPr="00CE6636">
              <w:t>Nyirő</w:t>
            </w:r>
            <w:proofErr w:type="spellEnd"/>
            <w:r w:rsidRPr="00CE6636">
              <w:t xml:space="preserve"> József: </w:t>
            </w:r>
            <w:proofErr w:type="spellStart"/>
            <w:r w:rsidRPr="00CE6636">
              <w:t>Uz</w:t>
            </w:r>
            <w:proofErr w:type="spellEnd"/>
            <w:r w:rsidRPr="00CE6636">
              <w:t xml:space="preserve"> Bence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92"/>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D8622A">
            <w:pPr>
              <w:pStyle w:val="Listaszerbekezds"/>
              <w:numPr>
                <w:ilvl w:val="0"/>
                <w:numId w:val="29"/>
              </w:numPr>
              <w:rPr>
                <w:rFonts w:ascii="Times New Roman" w:hAnsi="Times New Roman" w:cs="Times New Roman"/>
                <w:b/>
                <w:sz w:val="28"/>
                <w:szCs w:val="24"/>
              </w:rPr>
            </w:pPr>
            <w:r w:rsidRPr="00CE6636">
              <w:rPr>
                <w:rFonts w:ascii="Times New Roman" w:hAnsi="Times New Roman" w:cs="Times New Roman"/>
                <w:b/>
                <w:sz w:val="28"/>
                <w:szCs w:val="24"/>
              </w:rPr>
              <w:t>,,Vérző Magyarország” – Trianon a magyar irodalomban</w:t>
            </w:r>
          </w:p>
        </w:tc>
      </w:tr>
      <w:tr w:rsidR="009F5543" w:rsidRPr="00CE6636" w:rsidTr="003A3CD5">
        <w:trPr>
          <w:trHeight w:val="1380"/>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roofErr w:type="spellStart"/>
            <w:r w:rsidRPr="00CE6636">
              <w:t>Reményik</w:t>
            </w:r>
            <w:proofErr w:type="spellEnd"/>
            <w:r w:rsidRPr="00CE6636">
              <w:t xml:space="preserve"> Sándor: Mi a magyar?</w:t>
            </w:r>
          </w:p>
        </w:tc>
        <w:tc>
          <w:tcPr>
            <w:tcW w:w="4389"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Babits Mihály: Hazám</w:t>
            </w:r>
          </w:p>
          <w:p w:rsidR="009F5543" w:rsidRPr="00CE6636" w:rsidRDefault="009F5543" w:rsidP="003A3CD5">
            <w:r w:rsidRPr="00CE6636">
              <w:t xml:space="preserve">Babits Mihály: Áldás a magyarra </w:t>
            </w:r>
          </w:p>
          <w:p w:rsidR="009F5543" w:rsidRPr="00CE6636" w:rsidRDefault="009F5543" w:rsidP="003A3CD5">
            <w:r w:rsidRPr="00CE6636">
              <w:t>Juhász Gyula: Trianon</w:t>
            </w:r>
          </w:p>
          <w:p w:rsidR="009F5543" w:rsidRPr="00CE6636" w:rsidRDefault="009F5543" w:rsidP="003A3CD5">
            <w:r w:rsidRPr="00CE6636">
              <w:t xml:space="preserve">Juhász Gyula: Testamentum </w:t>
            </w:r>
          </w:p>
          <w:p w:rsidR="009F5543" w:rsidRDefault="009F5543" w:rsidP="003A3CD5">
            <w:r w:rsidRPr="00CE6636">
              <w:t>Karinthy Frigyes: Levél (részlet)</w:t>
            </w:r>
          </w:p>
          <w:p w:rsidR="00AA6FA4" w:rsidRPr="00BE1F58" w:rsidRDefault="00AA6FA4" w:rsidP="003A3CD5">
            <w:r w:rsidRPr="00BE1F58">
              <w:t>Márai Sándor: Napló</w:t>
            </w:r>
            <w:r w:rsidR="0087420D" w:rsidRPr="00BE1F58">
              <w:t xml:space="preserve"> (</w:t>
            </w:r>
            <w:r w:rsidRPr="00BE1F58">
              <w:t>részlet</w:t>
            </w:r>
            <w:r w:rsidR="0087420D" w:rsidRPr="00BE1F58">
              <w:t>)</w:t>
            </w:r>
          </w:p>
        </w:tc>
      </w:tr>
      <w:tr w:rsidR="009F5543" w:rsidRPr="00CE6636" w:rsidTr="003A3CD5">
        <w:trPr>
          <w:trHeight w:val="283"/>
        </w:trPr>
        <w:tc>
          <w:tcPr>
            <w:tcW w:w="9062" w:type="dxa"/>
            <w:gridSpan w:val="2"/>
            <w:tcBorders>
              <w:top w:val="single" w:sz="4" w:space="0" w:color="auto"/>
              <w:left w:val="single" w:sz="4" w:space="0" w:color="auto"/>
              <w:right w:val="single" w:sz="4" w:space="0" w:color="auto"/>
            </w:tcBorders>
            <w:shd w:val="clear" w:color="auto" w:fill="D9D9D9" w:themeFill="background1" w:themeFillShade="D9"/>
          </w:tcPr>
          <w:p w:rsidR="009F5543" w:rsidRPr="00CE6636" w:rsidRDefault="009F5543" w:rsidP="000A2DCD">
            <w:pPr>
              <w:rPr>
                <w:sz w:val="28"/>
              </w:rPr>
            </w:pPr>
            <w:r w:rsidRPr="00CE6636">
              <w:rPr>
                <w:b/>
                <w:sz w:val="28"/>
              </w:rPr>
              <w:t xml:space="preserve">IV. Kárpát-medencei irodalmunk a </w:t>
            </w:r>
            <w:r w:rsidR="000A2DCD">
              <w:rPr>
                <w:b/>
                <w:sz w:val="28"/>
              </w:rPr>
              <w:t>20</w:t>
            </w:r>
            <w:r w:rsidRPr="00CE6636">
              <w:rPr>
                <w:b/>
                <w:sz w:val="28"/>
              </w:rPr>
              <w:t>. század második felében</w:t>
            </w:r>
          </w:p>
        </w:tc>
      </w:tr>
      <w:tr w:rsidR="009F5543" w:rsidRPr="00CE6636" w:rsidTr="003A3CD5">
        <w:trPr>
          <w:trHeight w:val="283"/>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8"/>
                <w:szCs w:val="24"/>
              </w:rPr>
            </w:pPr>
            <w:r w:rsidRPr="00CE6636">
              <w:rPr>
                <w:rFonts w:ascii="Times New Roman" w:hAnsi="Times New Roman" w:cs="Times New Roman"/>
                <w:b/>
                <w:sz w:val="28"/>
                <w:szCs w:val="24"/>
              </w:rPr>
              <w:t xml:space="preserve">Líra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1"/>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Nagy László: Az én szívem</w:t>
            </w:r>
          </w:p>
          <w:p w:rsidR="009F5543" w:rsidRPr="00CE6636" w:rsidRDefault="009F5543" w:rsidP="003A3CD5">
            <w:r w:rsidRPr="00CE6636">
              <w:t>Nemes Nagy Ágnes: Félelem</w:t>
            </w:r>
          </w:p>
          <w:p w:rsidR="009F5543" w:rsidRPr="00CE6636" w:rsidRDefault="009F5543" w:rsidP="003A3CD5">
            <w:r w:rsidRPr="00CE6636">
              <w:t>Csoóri Sándor: Szomorúság</w:t>
            </w:r>
          </w:p>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Nagy László: Ki viszi át a Szerelmet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Weöres Sándor: A társ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roofErr w:type="spellStart"/>
            <w:r w:rsidRPr="00CE6636">
              <w:t>Kányádi</w:t>
            </w:r>
            <w:proofErr w:type="spellEnd"/>
            <w:r w:rsidRPr="00CE6636">
              <w:t xml:space="preserve"> Sándor: Két nyárfa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roofErr w:type="spellStart"/>
            <w:r w:rsidRPr="00CE6636">
              <w:t>Kányádi</w:t>
            </w:r>
            <w:proofErr w:type="spellEnd"/>
            <w:r w:rsidRPr="00CE6636">
              <w:t xml:space="preserve"> Sándor: Öreg iskola ünnepére</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Wass Albert: Üzenet haza</w:t>
            </w:r>
            <w:r w:rsidR="00BE1F58">
              <w:t xml:space="preserve"> (részlet)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8"/>
                <w:szCs w:val="24"/>
              </w:rPr>
            </w:pPr>
            <w:r w:rsidRPr="00CE6636">
              <w:rPr>
                <w:rFonts w:ascii="Times New Roman" w:hAnsi="Times New Roman" w:cs="Times New Roman"/>
                <w:b/>
                <w:sz w:val="28"/>
                <w:szCs w:val="24"/>
              </w:rPr>
              <w:t xml:space="preserve">Epika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Mándy Iván: Tájak, az én tájaim (részlet)</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Tamási Áron: Bölcső és bagoly (részlet)</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Illyés Gyula: Hősökről beszélek (részlet)</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Örkény István: Egyperces novellák (részletek)</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4"/>
                <w:szCs w:val="24"/>
              </w:rPr>
            </w:pPr>
            <w:r w:rsidRPr="00CE6636">
              <w:rPr>
                <w:rFonts w:ascii="Times New Roman" w:hAnsi="Times New Roman" w:cs="Times New Roman"/>
                <w:b/>
                <w:sz w:val="28"/>
                <w:szCs w:val="24"/>
              </w:rPr>
              <w:t xml:space="preserve">Dráma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 xml:space="preserve">Irodalom és színház vagy mozgókép </w:t>
            </w:r>
          </w:p>
          <w:p w:rsidR="009F5543" w:rsidRPr="00CE6636" w:rsidRDefault="009F5543" w:rsidP="003A3CD5">
            <w:r w:rsidRPr="00CE6636">
              <w:t>Egy szabadon választott drámai alkotás</w:t>
            </w:r>
          </w:p>
        </w:tc>
      </w:tr>
      <w:tr w:rsidR="009F5543" w:rsidRPr="00CE6636" w:rsidTr="003A3CD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sz w:val="28"/>
              </w:rPr>
            </w:pPr>
            <w:r w:rsidRPr="00CE6636">
              <w:rPr>
                <w:b/>
                <w:sz w:val="28"/>
              </w:rPr>
              <w:t xml:space="preserve">V. </w:t>
            </w:r>
            <w:proofErr w:type="gramStart"/>
            <w:r w:rsidRPr="00CE6636">
              <w:rPr>
                <w:b/>
                <w:sz w:val="28"/>
              </w:rPr>
              <w:t>A</w:t>
            </w:r>
            <w:proofErr w:type="gramEnd"/>
            <w:r w:rsidRPr="00CE6636">
              <w:rPr>
                <w:b/>
                <w:sz w:val="28"/>
              </w:rPr>
              <w:t xml:space="preserve"> </w:t>
            </w:r>
            <w:r w:rsidR="002F3D8E">
              <w:rPr>
                <w:b/>
                <w:sz w:val="28"/>
              </w:rPr>
              <w:t>20</w:t>
            </w:r>
            <w:r w:rsidRPr="00CE6636">
              <w:rPr>
                <w:b/>
                <w:sz w:val="28"/>
              </w:rPr>
              <w:t xml:space="preserve">. századi történelem az irodalomban </w:t>
            </w:r>
          </w:p>
          <w:p w:rsidR="009F5543" w:rsidRPr="00CE6636" w:rsidRDefault="009F5543" w:rsidP="003A3CD5">
            <w:pPr>
              <w:ind w:left="360"/>
              <w:rPr>
                <w:b/>
              </w:rPr>
            </w:pPr>
            <w:r w:rsidRPr="00CE6636">
              <w:rPr>
                <w:b/>
                <w:sz w:val="28"/>
              </w:rPr>
              <w:t>(világháborúk, holokauszt, romaholokauszt, a kommunista diktatúra áldozatai, 1956)</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Default="009F5543" w:rsidP="003A3CD5">
            <w:r w:rsidRPr="00CE6636">
              <w:t xml:space="preserve">Pilinszky János: </w:t>
            </w:r>
            <w:proofErr w:type="spellStart"/>
            <w:r w:rsidRPr="00CE6636">
              <w:t>Harbach</w:t>
            </w:r>
            <w:proofErr w:type="spellEnd"/>
            <w:r w:rsidRPr="00CE6636">
              <w:t>, 1944</w:t>
            </w:r>
          </w:p>
          <w:p w:rsidR="00BE1F58" w:rsidRPr="00CE6636" w:rsidRDefault="00BE1F58" w:rsidP="003A3CD5">
            <w:r w:rsidRPr="00BE1F58">
              <w:t>Anna Frank naplója</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proofErr w:type="spellStart"/>
            <w:r w:rsidRPr="00CE6636">
              <w:t>Choli</w:t>
            </w:r>
            <w:proofErr w:type="spellEnd"/>
            <w:r w:rsidRPr="00CE6636">
              <w:t xml:space="preserve"> Daróczi József: Dal</w:t>
            </w:r>
          </w:p>
        </w:tc>
        <w:tc>
          <w:tcPr>
            <w:tcW w:w="4389" w:type="dxa"/>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r w:rsidRPr="00CE6636">
              <w:t>Lakatos Menyhért: Még mindig siratunk</w:t>
            </w:r>
          </w:p>
        </w:tc>
      </w:tr>
      <w:tr w:rsidR="009F5543" w:rsidRPr="00CE6636" w:rsidTr="003A3CD5">
        <w:trPr>
          <w:trHeight w:val="561"/>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George Orwell: Állatfarm</w:t>
            </w:r>
          </w:p>
        </w:tc>
      </w:tr>
      <w:tr w:rsidR="009F5543" w:rsidRPr="00CE6636" w:rsidTr="003A3CD5">
        <w:trPr>
          <w:trHeight w:val="83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Márai Sándor: Mennyből az angyal</w:t>
            </w:r>
          </w:p>
          <w:p w:rsidR="009F5543" w:rsidRPr="00CE6636" w:rsidRDefault="009F5543" w:rsidP="003A3CD5">
            <w:r w:rsidRPr="00CE6636">
              <w:t>Tamási Lajos: Piros a vér a pesti utcán</w:t>
            </w:r>
          </w:p>
        </w:tc>
      </w:tr>
      <w:tr w:rsidR="009F5543" w:rsidRPr="00CE6636" w:rsidTr="003A3CD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rPr>
            </w:pPr>
            <w:r w:rsidRPr="00CE6636">
              <w:rPr>
                <w:b/>
              </w:rPr>
              <w:t xml:space="preserve"> </w:t>
            </w:r>
            <w:r w:rsidRPr="00CE6636">
              <w:rPr>
                <w:b/>
                <w:sz w:val="28"/>
              </w:rPr>
              <w:t>VI. Szórakoztató irodalom</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 xml:space="preserve">Agatha Christie egy </w:t>
            </w:r>
            <w:proofErr w:type="spellStart"/>
            <w:r w:rsidRPr="00CE6636">
              <w:t>Poirot-novellája</w:t>
            </w:r>
            <w:proofErr w:type="spellEnd"/>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Agatha Christie: Tíz kicsi néger</w:t>
            </w:r>
          </w:p>
        </w:tc>
      </w:tr>
    </w:tbl>
    <w:p w:rsidR="009F5543" w:rsidRPr="00CE6636" w:rsidRDefault="009F5543" w:rsidP="009F5543"/>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KÖTELEZŐ OLVASMÁNYOK</w:t>
      </w:r>
      <w:r w:rsidR="002F3D8E">
        <w:rPr>
          <w:b/>
          <w:color w:val="548DD4" w:themeColor="text2" w:themeTint="99"/>
        </w:rPr>
        <w:t>:</w:t>
      </w:r>
    </w:p>
    <w:p w:rsidR="009F5543" w:rsidRPr="00CE6636" w:rsidRDefault="009F5543" w:rsidP="009F5543">
      <w:pPr>
        <w:rPr>
          <w:b/>
          <w:color w:val="548DD4" w:themeColor="text2" w:themeTint="99"/>
        </w:rPr>
      </w:pPr>
    </w:p>
    <w:tbl>
      <w:tblPr>
        <w:tblStyle w:val="Rcsostblzat"/>
        <w:tblW w:w="0" w:type="auto"/>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Jókai Mór: A nagyenyedi két fűzfa</w:t>
            </w:r>
          </w:p>
        </w:tc>
      </w:tr>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 xml:space="preserve">Mikszáth Kálmán: Szent Péter esernyője </w:t>
            </w:r>
            <w:r w:rsidRPr="00CE6636">
              <w:rPr>
                <w:b/>
                <w:lang w:eastAsia="en-US"/>
              </w:rPr>
              <w:t>vagy</w:t>
            </w:r>
            <w:r w:rsidRPr="00CE6636">
              <w:rPr>
                <w:lang w:eastAsia="en-US"/>
              </w:rPr>
              <w:t xml:space="preserve"> </w:t>
            </w:r>
            <w:proofErr w:type="gramStart"/>
            <w:r w:rsidRPr="00CE6636">
              <w:rPr>
                <w:lang w:eastAsia="en-US"/>
              </w:rPr>
              <w:t>A</w:t>
            </w:r>
            <w:proofErr w:type="gramEnd"/>
            <w:r w:rsidRPr="00CE6636">
              <w:rPr>
                <w:lang w:eastAsia="en-US"/>
              </w:rPr>
              <w:t xml:space="preserve"> két koldusdiák</w:t>
            </w:r>
          </w:p>
        </w:tc>
      </w:tr>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Mikszáth Kálmán: A néhai bárány</w:t>
            </w:r>
          </w:p>
        </w:tc>
      </w:tr>
      <w:tr w:rsidR="009F5543" w:rsidRPr="00CE6636" w:rsidTr="003A3CD5">
        <w:tc>
          <w:tcPr>
            <w:tcW w:w="9062" w:type="dxa"/>
          </w:tcPr>
          <w:p w:rsidR="009F5543" w:rsidRPr="00CE6636" w:rsidRDefault="009F5543" w:rsidP="003A3CD5">
            <w:pPr>
              <w:rPr>
                <w:b/>
                <w:color w:val="548DD4" w:themeColor="text2" w:themeTint="99"/>
              </w:rPr>
            </w:pPr>
            <w:r w:rsidRPr="00CE6636">
              <w:t xml:space="preserve">Móricz Zsigmond: Pillangó </w:t>
            </w:r>
            <w:r w:rsidRPr="00CE6636">
              <w:rPr>
                <w:b/>
              </w:rPr>
              <w:t>vagy</w:t>
            </w:r>
            <w:r w:rsidRPr="00CE6636">
              <w:t xml:space="preserve"> a Légy jó mindhalálig</w:t>
            </w:r>
          </w:p>
        </w:tc>
      </w:tr>
      <w:tr w:rsidR="009F5543" w:rsidRPr="00CE6636" w:rsidTr="003A3CD5">
        <w:tc>
          <w:tcPr>
            <w:tcW w:w="9062" w:type="dxa"/>
          </w:tcPr>
          <w:p w:rsidR="009F5543" w:rsidRPr="00CE6636" w:rsidRDefault="009F5543" w:rsidP="003A3CD5">
            <w:pPr>
              <w:rPr>
                <w:b/>
                <w:color w:val="548DD4" w:themeColor="text2" w:themeTint="99"/>
              </w:rPr>
            </w:pPr>
            <w:r w:rsidRPr="00CE6636">
              <w:t xml:space="preserve">William Shakespeare: Szentivánéji álom vagy Romeo és Júlia </w:t>
            </w:r>
            <w:r w:rsidRPr="00CE6636">
              <w:rPr>
                <w:b/>
              </w:rPr>
              <w:t>vagy</w:t>
            </w:r>
            <w:r w:rsidRPr="00CE6636">
              <w:t xml:space="preserve"> </w:t>
            </w:r>
            <w:proofErr w:type="spellStart"/>
            <w:r w:rsidRPr="00CE6636">
              <w:t>Molière</w:t>
            </w:r>
            <w:proofErr w:type="spellEnd"/>
            <w:r w:rsidRPr="00CE6636">
              <w:t>: A képzelt beteg</w:t>
            </w:r>
          </w:p>
        </w:tc>
      </w:tr>
      <w:tr w:rsidR="009F5543" w:rsidRPr="00CE6636" w:rsidTr="003A3CD5">
        <w:tc>
          <w:tcPr>
            <w:tcW w:w="9062" w:type="dxa"/>
          </w:tcPr>
          <w:p w:rsidR="009F5543" w:rsidRPr="00CE6636" w:rsidRDefault="009F5543" w:rsidP="003A3CD5">
            <w:r w:rsidRPr="00CE6636">
              <w:t>Szabó Magda: Abigél</w:t>
            </w:r>
          </w:p>
        </w:tc>
      </w:tr>
    </w:tbl>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MEMORITEREK</w:t>
      </w:r>
      <w:r w:rsidR="002F3D8E">
        <w:rPr>
          <w:b/>
          <w:color w:val="548DD4" w:themeColor="text2" w:themeTint="99"/>
        </w:rPr>
        <w:t>:</w:t>
      </w:r>
    </w:p>
    <w:p w:rsidR="009F5543" w:rsidRPr="00CE6636" w:rsidRDefault="009F5543" w:rsidP="009F5543"/>
    <w:tbl>
      <w:tblPr>
        <w:tblStyle w:val="Rcsostblzat"/>
        <w:tblW w:w="0" w:type="auto"/>
        <w:tblLook w:val="04A0" w:firstRow="1" w:lastRow="0" w:firstColumn="1" w:lastColumn="0" w:noHBand="0" w:noVBand="1"/>
      </w:tblPr>
      <w:tblGrid>
        <w:gridCol w:w="9062"/>
      </w:tblGrid>
      <w:tr w:rsidR="009F5543" w:rsidRPr="00CE6636" w:rsidTr="003A3CD5">
        <w:tc>
          <w:tcPr>
            <w:tcW w:w="9062" w:type="dxa"/>
            <w:shd w:val="clear" w:color="auto" w:fill="FFFFFF" w:themeFill="background1"/>
          </w:tcPr>
          <w:p w:rsidR="009F5543" w:rsidRPr="00CE6636" w:rsidRDefault="009F5543" w:rsidP="003A3CD5">
            <w:r w:rsidRPr="00CE6636">
              <w:t>Csokonai Vitéz Mihály: A Reményhez</w:t>
            </w:r>
          </w:p>
        </w:tc>
      </w:tr>
      <w:tr w:rsidR="009F5543" w:rsidRPr="00CE6636" w:rsidTr="003A3CD5">
        <w:tc>
          <w:tcPr>
            <w:tcW w:w="9062" w:type="dxa"/>
            <w:shd w:val="clear" w:color="auto" w:fill="FFFFFF" w:themeFill="background1"/>
          </w:tcPr>
          <w:p w:rsidR="009F5543" w:rsidRPr="00CE6636" w:rsidRDefault="009F5543" w:rsidP="003A3CD5">
            <w:r w:rsidRPr="00CE6636">
              <w:t>Kölcsey Ferenc: Himnusz – teljes szöveg</w:t>
            </w:r>
          </w:p>
        </w:tc>
      </w:tr>
      <w:tr w:rsidR="009F5543" w:rsidRPr="00CE6636" w:rsidTr="003A3CD5">
        <w:tc>
          <w:tcPr>
            <w:tcW w:w="9062" w:type="dxa"/>
            <w:shd w:val="clear" w:color="auto" w:fill="FFFFFF" w:themeFill="background1"/>
          </w:tcPr>
          <w:p w:rsidR="009F5543" w:rsidRPr="00CE6636" w:rsidRDefault="009F5543" w:rsidP="003A3CD5">
            <w:r w:rsidRPr="00CE6636">
              <w:t>Kölcsey Ferenc: Huszt</w:t>
            </w:r>
          </w:p>
        </w:tc>
      </w:tr>
      <w:tr w:rsidR="009F5543" w:rsidRPr="00CE6636" w:rsidTr="003A3CD5">
        <w:tc>
          <w:tcPr>
            <w:tcW w:w="9062" w:type="dxa"/>
            <w:shd w:val="clear" w:color="auto" w:fill="FFFFFF" w:themeFill="background1"/>
          </w:tcPr>
          <w:p w:rsidR="009F5543" w:rsidRPr="00CE6636" w:rsidRDefault="009F5543" w:rsidP="003A3CD5">
            <w:r w:rsidRPr="00CE6636">
              <w:t>Kölcsey Ferenc: Emléklapra</w:t>
            </w:r>
          </w:p>
        </w:tc>
      </w:tr>
      <w:tr w:rsidR="009F5543" w:rsidRPr="00CE6636" w:rsidTr="003A3CD5">
        <w:tc>
          <w:tcPr>
            <w:tcW w:w="9062" w:type="dxa"/>
            <w:shd w:val="clear" w:color="auto" w:fill="FFFFFF" w:themeFill="background1"/>
          </w:tcPr>
          <w:p w:rsidR="009F5543" w:rsidRPr="00CE6636" w:rsidRDefault="009F5543" w:rsidP="003A3CD5">
            <w:r w:rsidRPr="00CE6636">
              <w:t>Vörösmarty Mihály: Szózat – teljes szöveg</w:t>
            </w:r>
          </w:p>
        </w:tc>
      </w:tr>
      <w:tr w:rsidR="009F5543" w:rsidRPr="00CE6636" w:rsidTr="003A3CD5">
        <w:tc>
          <w:tcPr>
            <w:tcW w:w="9062" w:type="dxa"/>
            <w:shd w:val="clear" w:color="auto" w:fill="FFFFFF" w:themeFill="background1"/>
          </w:tcPr>
          <w:p w:rsidR="009F5543" w:rsidRPr="00CE6636" w:rsidRDefault="009F5543" w:rsidP="003A3CD5">
            <w:r w:rsidRPr="00CE6636">
              <w:t>Petőfi Sándor: Nemzeti dal</w:t>
            </w:r>
          </w:p>
        </w:tc>
      </w:tr>
      <w:tr w:rsidR="009F5543" w:rsidRPr="00CE6636" w:rsidTr="003A3CD5">
        <w:tc>
          <w:tcPr>
            <w:tcW w:w="9062" w:type="dxa"/>
            <w:shd w:val="clear" w:color="auto" w:fill="FFFFFF" w:themeFill="background1"/>
          </w:tcPr>
          <w:p w:rsidR="009F5543" w:rsidRPr="00CE6636" w:rsidRDefault="009F5543" w:rsidP="003A3CD5">
            <w:r w:rsidRPr="00CE6636">
              <w:t>Petőfi Sándor: Szabadság, szerelem</w:t>
            </w:r>
          </w:p>
        </w:tc>
      </w:tr>
      <w:tr w:rsidR="009F5543" w:rsidRPr="00CE6636" w:rsidTr="003A3CD5">
        <w:tc>
          <w:tcPr>
            <w:tcW w:w="9062" w:type="dxa"/>
            <w:shd w:val="clear" w:color="auto" w:fill="FFFFFF" w:themeFill="background1"/>
          </w:tcPr>
          <w:p w:rsidR="009F5543" w:rsidRPr="00CE6636" w:rsidRDefault="009F5543" w:rsidP="003A3CD5">
            <w:r w:rsidRPr="00CE6636">
              <w:t>Petőfi Sándor: Szeptember végén</w:t>
            </w:r>
          </w:p>
        </w:tc>
      </w:tr>
      <w:tr w:rsidR="009F5543" w:rsidRPr="00CE6636" w:rsidTr="003A3CD5">
        <w:tc>
          <w:tcPr>
            <w:tcW w:w="9062" w:type="dxa"/>
            <w:shd w:val="clear" w:color="auto" w:fill="FFFFFF" w:themeFill="background1"/>
          </w:tcPr>
          <w:p w:rsidR="009F5543" w:rsidRPr="00CE6636" w:rsidRDefault="009F5543" w:rsidP="003A3CD5">
            <w:r w:rsidRPr="00CE6636">
              <w:t xml:space="preserve">Ady Endre: Őrizem a szemed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proofErr w:type="spellStart"/>
            <w:r w:rsidRPr="00CE6636">
              <w:t>Reményik</w:t>
            </w:r>
            <w:proofErr w:type="spellEnd"/>
            <w:r w:rsidRPr="00CE6636">
              <w:t xml:space="preserve"> Sándor: Templom és iskola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 xml:space="preserve">József Attila: Születésnapomra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József Attila: Mama</w:t>
            </w:r>
          </w:p>
        </w:tc>
      </w:tr>
      <w:tr w:rsidR="009F5543" w:rsidRPr="00CE6636" w:rsidTr="003A3CD5">
        <w:tc>
          <w:tcPr>
            <w:tcW w:w="9062" w:type="dxa"/>
            <w:shd w:val="clear" w:color="auto" w:fill="FFFFFF" w:themeFill="background1"/>
          </w:tcPr>
          <w:p w:rsidR="009F5543" w:rsidRPr="00CE6636" w:rsidRDefault="009F5543" w:rsidP="003A3CD5">
            <w:r w:rsidRPr="00CE6636">
              <w:t xml:space="preserve">Radnóti Miklós: Nem tudhatom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proofErr w:type="spellStart"/>
            <w:r w:rsidRPr="00CE6636">
              <w:t>Kányádi</w:t>
            </w:r>
            <w:proofErr w:type="spellEnd"/>
            <w:r w:rsidRPr="00CE6636">
              <w:t xml:space="preserve"> Sándor: Két nyárfa </w:t>
            </w:r>
            <w:r w:rsidRPr="00CE6636">
              <w:rPr>
                <w:color w:val="000000" w:themeColor="text1"/>
              </w:rPr>
              <w:t>(részlet)</w:t>
            </w:r>
          </w:p>
        </w:tc>
      </w:tr>
    </w:tbl>
    <w:p w:rsidR="009F5543" w:rsidRPr="00CE6636" w:rsidRDefault="009F5543" w:rsidP="009F5543">
      <w:pPr>
        <w:jc w:val="both"/>
        <w:rPr>
          <w:rStyle w:val="Kiemels"/>
        </w:rPr>
      </w:pPr>
    </w:p>
    <w:p w:rsidR="009F5543" w:rsidRPr="00CE6636" w:rsidRDefault="009F5543" w:rsidP="009F5543">
      <w:pPr>
        <w:jc w:val="both"/>
        <w:rPr>
          <w:rStyle w:val="Kiemels"/>
        </w:rPr>
      </w:pPr>
      <w:r w:rsidRPr="00CE6636">
        <w:rPr>
          <w:rStyle w:val="Kiemels"/>
        </w:rPr>
        <w:t>A 7–8. évfolyamon a magyar nyelv és irodalom tantárgyak alapóraszáma: 204 óra.</w:t>
      </w:r>
    </w:p>
    <w:p w:rsidR="009F5543" w:rsidRPr="00CE6636" w:rsidRDefault="009F5543" w:rsidP="009F5543">
      <w:pPr>
        <w:jc w:val="both"/>
        <w:rPr>
          <w:rStyle w:val="Kiemels"/>
        </w:rPr>
      </w:pPr>
      <w:r w:rsidRPr="00CE6636">
        <w:rPr>
          <w:rStyle w:val="Kiemels"/>
        </w:rPr>
        <w:t>A Nemzeti alaptantervben előírt minimum 3-3 óra javasolt elosztása: 1 magyar nyelv, 2 irodalom.</w:t>
      </w:r>
    </w:p>
    <w:p w:rsidR="009F5543" w:rsidRPr="00CE6636" w:rsidRDefault="009F5543" w:rsidP="009F5543">
      <w:pPr>
        <w:jc w:val="both"/>
        <w:rPr>
          <w:b/>
          <w:color w:val="000000" w:themeColor="text1"/>
        </w:rPr>
      </w:pPr>
      <w:r w:rsidRPr="00CE6636">
        <w:rPr>
          <w:rStyle w:val="Kiemels"/>
        </w:rPr>
        <w:t>A nyelvtan óraszámai úgy értendők, hogy minden témakör kiemelt feladata az írásbeli és szóbeli szövegértés és szövegalkotás folyamatos fejlesztése.</w:t>
      </w:r>
      <w:r w:rsidRPr="00CE6636">
        <w:rPr>
          <w:b/>
          <w:color w:val="000000" w:themeColor="text1"/>
        </w:rPr>
        <w:t xml:space="preserve"> </w:t>
      </w:r>
    </w:p>
    <w:p w:rsidR="009F5543" w:rsidRPr="00CE6636" w:rsidRDefault="009F5543" w:rsidP="009F5543">
      <w:pPr>
        <w:jc w:val="both"/>
        <w:rPr>
          <w:b/>
          <w:color w:val="000000" w:themeColor="text1"/>
        </w:rPr>
      </w:pPr>
      <w:r w:rsidRPr="00CE6636">
        <w:rPr>
          <w:b/>
          <w:color w:val="000000" w:themeColor="text1"/>
        </w:rPr>
        <w:t>Magyar nyelvből a 8. évfolyamon félévkor a tanulók anyanyelvi ismereteit záró felméréssel kell értékelni.</w:t>
      </w:r>
      <w:r w:rsidRPr="00CE6636">
        <w:rPr>
          <w:b/>
          <w:color w:val="000000" w:themeColor="text1"/>
          <w:highlight w:val="yellow"/>
        </w:rPr>
        <w:t xml:space="preserve"> </w:t>
      </w:r>
    </w:p>
    <w:p w:rsidR="009F5543" w:rsidRPr="00CE6636" w:rsidRDefault="009F5543" w:rsidP="009F5543">
      <w:pPr>
        <w:rPr>
          <w:rStyle w:val="Kiemels"/>
        </w:rPr>
      </w:pPr>
    </w:p>
    <w:p w:rsidR="009F5543" w:rsidRPr="00CE6636" w:rsidRDefault="009F5543" w:rsidP="009F5543">
      <w:pPr>
        <w:rPr>
          <w:rStyle w:val="Kiemels"/>
          <w:color w:val="0070C0"/>
        </w:rPr>
      </w:pPr>
      <w:r w:rsidRPr="00CE6636">
        <w:rPr>
          <w:rStyle w:val="Kiemels"/>
          <w:color w:val="0070C0"/>
        </w:rPr>
        <w:t>A témakörök áttekintő táblázata</w:t>
      </w:r>
      <w:r w:rsidR="002F3D8E">
        <w:rPr>
          <w:rStyle w:val="Kiemels"/>
          <w:color w:val="0070C0"/>
        </w:rPr>
        <w:t>:</w:t>
      </w:r>
    </w:p>
    <w:tbl>
      <w:tblPr>
        <w:tblStyle w:val="Rcsostblzat"/>
        <w:tblW w:w="0" w:type="auto"/>
        <w:tblLook w:val="04A0" w:firstRow="1" w:lastRow="0" w:firstColumn="1" w:lastColumn="0" w:noHBand="0" w:noVBand="1"/>
      </w:tblPr>
      <w:tblGrid>
        <w:gridCol w:w="6374"/>
        <w:gridCol w:w="2552"/>
      </w:tblGrid>
      <w:tr w:rsidR="009F5543" w:rsidRPr="00CE6636" w:rsidTr="003A3CD5">
        <w:tc>
          <w:tcPr>
            <w:tcW w:w="6374" w:type="dxa"/>
          </w:tcPr>
          <w:p w:rsidR="009F5543" w:rsidRPr="00CE6636" w:rsidRDefault="009F5543" w:rsidP="003A3CD5">
            <w:pPr>
              <w:rPr>
                <w:b/>
                <w:color w:val="0070C0"/>
              </w:rPr>
            </w:pPr>
            <w:r w:rsidRPr="00CE6636">
              <w:rPr>
                <w:b/>
                <w:color w:val="0070C0"/>
              </w:rPr>
              <w:t>Témakör neve</w:t>
            </w:r>
          </w:p>
        </w:tc>
        <w:tc>
          <w:tcPr>
            <w:tcW w:w="2552" w:type="dxa"/>
          </w:tcPr>
          <w:p w:rsidR="009F5543" w:rsidRPr="00CE6636" w:rsidRDefault="009F5543" w:rsidP="003A3CD5">
            <w:pPr>
              <w:jc w:val="center"/>
              <w:rPr>
                <w:b/>
                <w:color w:val="0070C0"/>
              </w:rPr>
            </w:pPr>
            <w:r w:rsidRPr="00CE6636">
              <w:rPr>
                <w:b/>
                <w:color w:val="0070C0"/>
              </w:rPr>
              <w:t>Javasolt óraszám</w:t>
            </w:r>
          </w:p>
        </w:tc>
      </w:tr>
      <w:tr w:rsidR="009F5543" w:rsidRPr="00CE6636" w:rsidTr="003A3CD5">
        <w:tc>
          <w:tcPr>
            <w:tcW w:w="6374" w:type="dxa"/>
          </w:tcPr>
          <w:p w:rsidR="009F5543" w:rsidRPr="00CE6636" w:rsidRDefault="009F5543" w:rsidP="003A3CD5">
            <w:pPr>
              <w:rPr>
                <w:b/>
                <w:smallCaps/>
                <w:color w:val="0070C0"/>
              </w:rPr>
            </w:pPr>
            <w:r w:rsidRPr="00CE6636">
              <w:rPr>
                <w:b/>
                <w:smallCaps/>
                <w:color w:val="0070C0"/>
              </w:rPr>
              <w:t>Magyar nyelv</w:t>
            </w:r>
          </w:p>
        </w:tc>
        <w:tc>
          <w:tcPr>
            <w:tcW w:w="2552" w:type="dxa"/>
          </w:tcPr>
          <w:p w:rsidR="009F5543" w:rsidRPr="00CE6636" w:rsidRDefault="009F5543" w:rsidP="003A3CD5">
            <w:pPr>
              <w:jc w:val="center"/>
            </w:pPr>
          </w:p>
        </w:tc>
      </w:tr>
      <w:tr w:rsidR="009F5543" w:rsidRPr="00CE6636" w:rsidTr="003A3CD5">
        <w:tc>
          <w:tcPr>
            <w:tcW w:w="6374" w:type="dxa"/>
          </w:tcPr>
          <w:p w:rsidR="009F5543" w:rsidRPr="00CE6636" w:rsidRDefault="009F5543" w:rsidP="003A3CD5">
            <w:pPr>
              <w:rPr>
                <w:b/>
              </w:rPr>
            </w:pPr>
            <w:r w:rsidRPr="00CE6636">
              <w:rPr>
                <w:b/>
              </w:rPr>
              <w:t>A kommunikáció, a digitális írásbeliség fejlesztése</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5</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tabs>
                <w:tab w:val="left" w:pos="0"/>
              </w:tabs>
              <w:rPr>
                <w:smallCaps/>
              </w:rPr>
            </w:pPr>
            <w:r w:rsidRPr="00CE6636">
              <w:rPr>
                <w:rStyle w:val="Cmsor3Char"/>
                <w:rFonts w:eastAsia="Cambria"/>
                <w:sz w:val="24"/>
                <w:szCs w:val="24"/>
              </w:rPr>
              <w:t>Mondat a szövegben – egyszerű mondat részei, mellérendelő szószerkezet</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12</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smallCaps/>
              </w:rPr>
            </w:pPr>
            <w:r w:rsidRPr="00CE6636">
              <w:rPr>
                <w:rStyle w:val="Cmsor3Char"/>
                <w:rFonts w:eastAsia="Cambria"/>
                <w:sz w:val="24"/>
                <w:szCs w:val="24"/>
              </w:rPr>
              <w:t>A magyar nyelv társadalmi és földrajzi változatai, szóalkotási módok – játékos feladatokkal</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10</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t>Könyvtárhasználat</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 xml:space="preserve">2 </w:t>
            </w:r>
          </w:p>
        </w:tc>
      </w:tr>
      <w:tr w:rsidR="009F5543" w:rsidRPr="00CE6636" w:rsidTr="003A3CD5">
        <w:tc>
          <w:tcPr>
            <w:tcW w:w="6374" w:type="dxa"/>
          </w:tcPr>
          <w:p w:rsidR="009F5543" w:rsidRPr="00CE6636" w:rsidRDefault="009F5543" w:rsidP="003A3CD5">
            <w:pPr>
              <w:rPr>
                <w:b/>
              </w:rPr>
            </w:pPr>
            <w:r w:rsidRPr="00CE6636">
              <w:rPr>
                <w:b/>
              </w:rPr>
              <w:t>Készüljünk a felvételire!</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 xml:space="preserve">10 </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lastRenderedPageBreak/>
              <w:t>Szövegértés, szövegalkotás</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3</w:t>
            </w:r>
          </w:p>
          <w:p w:rsidR="009F5543" w:rsidRPr="00CE6636" w:rsidRDefault="009F5543" w:rsidP="003A3CD5">
            <w:pPr>
              <w:jc w:val="center"/>
              <w:rPr>
                <w:i/>
                <w:sz w:val="28"/>
              </w:rPr>
            </w:pPr>
            <w:r w:rsidRPr="00CE6636">
              <w:rPr>
                <w:i/>
                <w:sz w:val="28"/>
              </w:rPr>
              <w:t xml:space="preserve"> </w:t>
            </w:r>
          </w:p>
        </w:tc>
      </w:tr>
      <w:tr w:rsidR="009F5543" w:rsidRPr="00CE6636" w:rsidTr="003A3CD5">
        <w:tc>
          <w:tcPr>
            <w:tcW w:w="6374" w:type="dxa"/>
          </w:tcPr>
          <w:p w:rsidR="009F5543" w:rsidRPr="00CE6636" w:rsidRDefault="009F5543" w:rsidP="003A3CD5">
            <w:pPr>
              <w:rPr>
                <w:b/>
              </w:rPr>
            </w:pPr>
            <w:r w:rsidRPr="00CE6636">
              <w:rPr>
                <w:b/>
              </w:rPr>
              <w:t>Összetett mondat a szövegben</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 xml:space="preserve">8 </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t>Nyelvtörténet, nyelvrokonság – játékosan</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4</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2F3D8E">
            <w:pPr>
              <w:rPr>
                <w:b/>
              </w:rPr>
            </w:pPr>
            <w:r w:rsidRPr="00CE6636">
              <w:rPr>
                <w:b/>
              </w:rPr>
              <w:t>Szabadon felhasználható órák</w:t>
            </w:r>
            <w:r w:rsidRPr="00CE6636">
              <w:t xml:space="preserve"> </w:t>
            </w:r>
            <w:r w:rsidRPr="00CE6636">
              <w:rPr>
                <w:b/>
              </w:rPr>
              <w:t>– az intézmény saját döntése alapján, felzárkóztatásra, elmélyítésre, tehetséggondozásra évfolyamonként 7</w:t>
            </w:r>
            <w:r w:rsidR="002F3D8E" w:rsidRPr="002F3D8E">
              <w:rPr>
                <w:b/>
              </w:rPr>
              <w:t>–</w:t>
            </w:r>
            <w:proofErr w:type="spellStart"/>
            <w:r w:rsidRPr="00CE6636">
              <w:rPr>
                <w:b/>
              </w:rPr>
              <w:t>7</w:t>
            </w:r>
            <w:proofErr w:type="spellEnd"/>
            <w:r w:rsidRPr="00CE6636">
              <w:rPr>
                <w:b/>
              </w:rPr>
              <w:t xml:space="preserve"> óra</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14</w:t>
            </w:r>
          </w:p>
        </w:tc>
      </w:tr>
      <w:tr w:rsidR="009F5543" w:rsidRPr="00CE6636" w:rsidTr="003A3CD5">
        <w:tc>
          <w:tcPr>
            <w:tcW w:w="6374" w:type="dxa"/>
          </w:tcPr>
          <w:p w:rsidR="009F5543" w:rsidRPr="00CE6636" w:rsidRDefault="009F5543" w:rsidP="003A3CD5">
            <w:pPr>
              <w:rPr>
                <w:b/>
                <w:smallCaps/>
                <w:color w:val="0070C0"/>
              </w:rPr>
            </w:pPr>
            <w:r w:rsidRPr="00CE6636">
              <w:rPr>
                <w:b/>
                <w:smallCaps/>
                <w:color w:val="0070C0"/>
              </w:rPr>
              <w:t>Irodalom</w:t>
            </w:r>
          </w:p>
          <w:p w:rsidR="009F5543" w:rsidRPr="00CE6636" w:rsidRDefault="009F5543" w:rsidP="003A3CD5">
            <w:pPr>
              <w:rPr>
                <w:b/>
                <w:smallCaps/>
                <w:color w:val="0070C0"/>
              </w:rPr>
            </w:pPr>
          </w:p>
        </w:tc>
        <w:tc>
          <w:tcPr>
            <w:tcW w:w="2552" w:type="dxa"/>
            <w:shd w:val="clear" w:color="auto" w:fill="FFFFFF" w:themeFill="background1"/>
          </w:tcPr>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D8622A">
            <w:pPr>
              <w:pStyle w:val="Listaszerbekezds"/>
              <w:numPr>
                <w:ilvl w:val="0"/>
                <w:numId w:val="20"/>
              </w:numPr>
              <w:rPr>
                <w:rStyle w:val="Cmsor3Char"/>
                <w:rFonts w:eastAsiaTheme="minorHAnsi"/>
                <w:b w:val="0"/>
                <w:smallCaps/>
                <w:sz w:val="24"/>
                <w:szCs w:val="24"/>
                <w:lang w:eastAsia="en-US"/>
              </w:rPr>
            </w:pPr>
            <w:r w:rsidRPr="00CE6636">
              <w:rPr>
                <w:rStyle w:val="Cmsor3Char"/>
                <w:rFonts w:eastAsiaTheme="minorHAnsi"/>
                <w:sz w:val="24"/>
                <w:szCs w:val="24"/>
              </w:rPr>
              <w:t>Korok és portrék</w:t>
            </w:r>
          </w:p>
          <w:p w:rsidR="009F5543" w:rsidRPr="00CE6636" w:rsidRDefault="009F5543" w:rsidP="003A3CD5">
            <w:pPr>
              <w:rPr>
                <w:smallCaps/>
              </w:rPr>
            </w:pP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50</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8"/>
              </w:numPr>
              <w:rPr>
                <w:rStyle w:val="Cmsor3Char"/>
                <w:rFonts w:eastAsiaTheme="minorHAnsi"/>
                <w:sz w:val="24"/>
                <w:szCs w:val="24"/>
              </w:rPr>
            </w:pPr>
            <w:r w:rsidRPr="00CE6636">
              <w:rPr>
                <w:rStyle w:val="Cmsor3Char"/>
                <w:rFonts w:eastAsiaTheme="minorHAnsi"/>
                <w:sz w:val="24"/>
                <w:szCs w:val="24"/>
              </w:rPr>
              <w:t xml:space="preserve"> A középkor</w:t>
            </w:r>
          </w:p>
        </w:tc>
        <w:tc>
          <w:tcPr>
            <w:tcW w:w="2552" w:type="dxa"/>
            <w:shd w:val="clear" w:color="auto" w:fill="FFFFFF" w:themeFill="background1"/>
          </w:tcPr>
          <w:p w:rsidR="009F5543" w:rsidRPr="00CE6636" w:rsidRDefault="009F5543" w:rsidP="003A3CD5">
            <w:pPr>
              <w:jc w:val="center"/>
              <w:rPr>
                <w:i/>
              </w:rPr>
            </w:pPr>
            <w:r w:rsidRPr="00CE6636">
              <w:rPr>
                <w:i/>
              </w:rPr>
              <w:t>3</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8"/>
              </w:numPr>
              <w:rPr>
                <w:rFonts w:ascii="Times New Roman" w:hAnsi="Times New Roman" w:cs="Times New Roman"/>
                <w:smallCaps/>
                <w:sz w:val="24"/>
                <w:szCs w:val="24"/>
              </w:rPr>
            </w:pPr>
            <w:r w:rsidRPr="00CE6636">
              <w:rPr>
                <w:rStyle w:val="Cmsor3Char"/>
                <w:rFonts w:eastAsiaTheme="minorHAnsi"/>
                <w:sz w:val="24"/>
                <w:szCs w:val="24"/>
              </w:rPr>
              <w:t>Reneszánsz, humanizmus, reformáció</w:t>
            </w:r>
          </w:p>
        </w:tc>
        <w:tc>
          <w:tcPr>
            <w:tcW w:w="2552" w:type="dxa"/>
            <w:shd w:val="clear" w:color="auto" w:fill="FFFFFF" w:themeFill="background1"/>
          </w:tcPr>
          <w:p w:rsidR="009F5543" w:rsidRPr="00CE6636" w:rsidRDefault="009F5543" w:rsidP="003A3CD5">
            <w:pPr>
              <w:jc w:val="center"/>
              <w:rPr>
                <w:i/>
              </w:rPr>
            </w:pPr>
            <w:r w:rsidRPr="00CE6636">
              <w:rPr>
                <w:i/>
              </w:rPr>
              <w:t>11</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8"/>
              </w:numPr>
              <w:rPr>
                <w:rFonts w:ascii="Times New Roman" w:hAnsi="Times New Roman" w:cs="Times New Roman"/>
                <w:b/>
                <w:sz w:val="24"/>
                <w:szCs w:val="24"/>
              </w:rPr>
            </w:pPr>
            <w:r w:rsidRPr="00CE6636">
              <w:rPr>
                <w:rFonts w:ascii="Times New Roman" w:hAnsi="Times New Roman" w:cs="Times New Roman"/>
                <w:b/>
                <w:sz w:val="24"/>
                <w:szCs w:val="24"/>
              </w:rPr>
              <w:t xml:space="preserve"> Irodalmunk a </w:t>
            </w:r>
            <w:r w:rsidR="002F3D8E">
              <w:rPr>
                <w:rFonts w:ascii="Times New Roman" w:hAnsi="Times New Roman" w:cs="Times New Roman"/>
                <w:b/>
                <w:sz w:val="24"/>
                <w:szCs w:val="24"/>
              </w:rPr>
              <w:t>17</w:t>
            </w:r>
            <w:r w:rsidR="002F3D8E" w:rsidRPr="002F3D8E">
              <w:rPr>
                <w:rFonts w:ascii="Times New Roman" w:hAnsi="Times New Roman" w:cs="Times New Roman"/>
                <w:b/>
                <w:sz w:val="24"/>
                <w:szCs w:val="24"/>
              </w:rPr>
              <w:t>–</w:t>
            </w:r>
            <w:r w:rsidR="002F3D8E">
              <w:rPr>
                <w:rFonts w:ascii="Times New Roman" w:hAnsi="Times New Roman" w:cs="Times New Roman"/>
                <w:b/>
                <w:sz w:val="24"/>
                <w:szCs w:val="24"/>
              </w:rPr>
              <w:t>18</w:t>
            </w:r>
            <w:r w:rsidRPr="00CE6636">
              <w:rPr>
                <w:rFonts w:ascii="Times New Roman" w:hAnsi="Times New Roman" w:cs="Times New Roman"/>
                <w:b/>
                <w:sz w:val="24"/>
                <w:szCs w:val="24"/>
              </w:rPr>
              <w:t>. században</w:t>
            </w:r>
          </w:p>
        </w:tc>
        <w:tc>
          <w:tcPr>
            <w:tcW w:w="2552" w:type="dxa"/>
            <w:shd w:val="clear" w:color="auto" w:fill="FFFFFF" w:themeFill="background1"/>
          </w:tcPr>
          <w:p w:rsidR="009F5543" w:rsidRPr="00CE6636" w:rsidRDefault="009F5543" w:rsidP="003A3CD5">
            <w:pPr>
              <w:jc w:val="center"/>
              <w:rPr>
                <w:i/>
              </w:rPr>
            </w:pPr>
            <w:r w:rsidRPr="00CE6636">
              <w:rPr>
                <w:i/>
              </w:rPr>
              <w:t>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ind w:left="426" w:hanging="284"/>
              <w:rPr>
                <w:b/>
              </w:rPr>
            </w:pPr>
            <w:r w:rsidRPr="00CE6636">
              <w:rPr>
                <w:b/>
              </w:rPr>
              <w:t xml:space="preserve">                          D-E) Klasszicizmus és romantika</w:t>
            </w:r>
          </w:p>
        </w:tc>
        <w:tc>
          <w:tcPr>
            <w:tcW w:w="2552" w:type="dxa"/>
            <w:shd w:val="clear" w:color="auto" w:fill="FFFFFF" w:themeFill="background1"/>
          </w:tcPr>
          <w:p w:rsidR="009F5543" w:rsidRPr="00CE6636" w:rsidRDefault="009F5543" w:rsidP="003A3CD5">
            <w:pPr>
              <w:jc w:val="center"/>
              <w:rPr>
                <w:i/>
              </w:rPr>
            </w:pPr>
            <w:r w:rsidRPr="00CE6636">
              <w:rPr>
                <w:i/>
              </w:rPr>
              <w:t>32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D8622A">
            <w:pPr>
              <w:pStyle w:val="Listaszerbekezds"/>
              <w:numPr>
                <w:ilvl w:val="0"/>
                <w:numId w:val="20"/>
              </w:numPr>
              <w:rPr>
                <w:rFonts w:ascii="Times New Roman" w:hAnsi="Times New Roman" w:cs="Times New Roman"/>
                <w:sz w:val="24"/>
                <w:szCs w:val="24"/>
              </w:rPr>
            </w:pPr>
            <w:r w:rsidRPr="00CE6636">
              <w:rPr>
                <w:rFonts w:ascii="Times New Roman" w:hAnsi="Times New Roman" w:cs="Times New Roman"/>
                <w:b/>
                <w:sz w:val="24"/>
                <w:szCs w:val="24"/>
              </w:rPr>
              <w:t>Magyar vagy világirodalmi ifjúsági regény</w:t>
            </w:r>
            <w:r w:rsidRPr="00CE6636">
              <w:rPr>
                <w:rFonts w:ascii="Times New Roman" w:hAnsi="Times New Roman" w:cs="Times New Roman"/>
                <w:sz w:val="24"/>
                <w:szCs w:val="24"/>
              </w:rPr>
              <w:t xml:space="preserve">                          </w:t>
            </w: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4</w:t>
            </w:r>
          </w:p>
          <w:p w:rsidR="009F5543" w:rsidRPr="00CE6636" w:rsidRDefault="009F5543" w:rsidP="003A3CD5">
            <w:pPr>
              <w:jc w:val="center"/>
              <w:rPr>
                <w:i/>
              </w:rPr>
            </w:pPr>
          </w:p>
        </w:tc>
      </w:tr>
      <w:tr w:rsidR="009F5543" w:rsidRPr="00CE6636" w:rsidTr="003A3CD5">
        <w:tc>
          <w:tcPr>
            <w:tcW w:w="6374" w:type="dxa"/>
            <w:shd w:val="clear" w:color="auto" w:fill="808080" w:themeFill="background1" w:themeFillShade="80"/>
          </w:tcPr>
          <w:p w:rsidR="009F5543" w:rsidRPr="00CE6636" w:rsidRDefault="009F5543" w:rsidP="003A3CD5">
            <w:pPr>
              <w:rPr>
                <w:b/>
              </w:rPr>
            </w:pPr>
          </w:p>
        </w:tc>
        <w:tc>
          <w:tcPr>
            <w:tcW w:w="2552" w:type="dxa"/>
            <w:shd w:val="clear" w:color="auto" w:fill="808080" w:themeFill="background1" w:themeFillShade="80"/>
          </w:tcPr>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2F3D8E">
            <w:pPr>
              <w:pStyle w:val="Listaszerbekezds"/>
              <w:numPr>
                <w:ilvl w:val="0"/>
                <w:numId w:val="20"/>
              </w:numPr>
              <w:rPr>
                <w:rFonts w:ascii="Times New Roman" w:hAnsi="Times New Roman" w:cs="Times New Roman"/>
                <w:b/>
                <w:sz w:val="24"/>
                <w:szCs w:val="24"/>
              </w:rPr>
            </w:pPr>
            <w:r w:rsidRPr="00CE6636">
              <w:rPr>
                <w:rFonts w:ascii="Times New Roman" w:hAnsi="Times New Roman" w:cs="Times New Roman"/>
                <w:b/>
                <w:sz w:val="24"/>
                <w:szCs w:val="24"/>
              </w:rPr>
              <w:t xml:space="preserve">Kárpát-medencei irodalmunk a </w:t>
            </w:r>
            <w:r w:rsidR="002F3D8E">
              <w:rPr>
                <w:rFonts w:ascii="Times New Roman" w:hAnsi="Times New Roman" w:cs="Times New Roman"/>
                <w:b/>
                <w:sz w:val="24"/>
                <w:szCs w:val="24"/>
              </w:rPr>
              <w:t>20</w:t>
            </w:r>
            <w:r w:rsidRPr="00CE6636">
              <w:rPr>
                <w:rFonts w:ascii="Times New Roman" w:hAnsi="Times New Roman" w:cs="Times New Roman"/>
                <w:b/>
                <w:sz w:val="24"/>
                <w:szCs w:val="24"/>
              </w:rPr>
              <w:t xml:space="preserve">. század első felében </w:t>
            </w: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27</w:t>
            </w:r>
          </w:p>
          <w:p w:rsidR="009F5543" w:rsidRPr="00CE6636" w:rsidRDefault="009F5543" w:rsidP="003A3CD5">
            <w:pPr>
              <w:jc w:val="center"/>
              <w:rPr>
                <w:i/>
              </w:rPr>
            </w:pPr>
          </w:p>
        </w:tc>
      </w:tr>
      <w:tr w:rsidR="009F5543" w:rsidRPr="00CE6636" w:rsidTr="003A3CD5">
        <w:tc>
          <w:tcPr>
            <w:tcW w:w="6374" w:type="dxa"/>
          </w:tcPr>
          <w:p w:rsidR="009F5543" w:rsidRPr="001A1211" w:rsidRDefault="009F5543" w:rsidP="002F3D8E">
            <w:pPr>
              <w:pStyle w:val="Listaszerbekezds"/>
              <w:numPr>
                <w:ilvl w:val="0"/>
                <w:numId w:val="19"/>
              </w:numPr>
              <w:rPr>
                <w:rStyle w:val="Kiemels2"/>
                <w:rFonts w:ascii="Times New Roman" w:hAnsi="Times New Roman" w:cs="Times New Roman"/>
                <w:sz w:val="24"/>
                <w:szCs w:val="24"/>
              </w:rPr>
            </w:pPr>
            <w:r w:rsidRPr="001D1481">
              <w:rPr>
                <w:rFonts w:ascii="Times New Roman" w:hAnsi="Times New Roman" w:cs="Times New Roman"/>
                <w:b/>
                <w:sz w:val="24"/>
                <w:szCs w:val="24"/>
              </w:rPr>
              <w:t xml:space="preserve"> Líra a </w:t>
            </w:r>
            <w:r w:rsidR="002F3D8E">
              <w:rPr>
                <w:rFonts w:ascii="Times New Roman" w:hAnsi="Times New Roman" w:cs="Times New Roman"/>
                <w:b/>
                <w:sz w:val="24"/>
                <w:szCs w:val="24"/>
              </w:rPr>
              <w:t>20</w:t>
            </w:r>
            <w:r w:rsidRPr="001D1481">
              <w:rPr>
                <w:rFonts w:ascii="Times New Roman" w:hAnsi="Times New Roman" w:cs="Times New Roman"/>
                <w:b/>
                <w:sz w:val="24"/>
                <w:szCs w:val="24"/>
              </w:rPr>
              <w:t>. század első felének magyar irodalmában</w:t>
            </w:r>
          </w:p>
        </w:tc>
        <w:tc>
          <w:tcPr>
            <w:tcW w:w="2552" w:type="dxa"/>
            <w:shd w:val="clear" w:color="auto" w:fill="FFFFFF" w:themeFill="background1"/>
          </w:tcPr>
          <w:p w:rsidR="009F5543" w:rsidRPr="00CE6636" w:rsidRDefault="00BB10FE" w:rsidP="003A3CD5">
            <w:pPr>
              <w:jc w:val="center"/>
              <w:rPr>
                <w:i/>
              </w:rPr>
            </w:pPr>
            <w:r w:rsidRPr="00CE6636">
              <w:rPr>
                <w:i/>
              </w:rPr>
              <w:t>14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9"/>
              </w:numPr>
              <w:rPr>
                <w:rFonts w:ascii="Times New Roman" w:hAnsi="Times New Roman" w:cs="Times New Roman"/>
                <w:b/>
                <w:sz w:val="24"/>
                <w:szCs w:val="24"/>
              </w:rPr>
            </w:pPr>
            <w:r w:rsidRPr="00CE6636">
              <w:rPr>
                <w:rFonts w:ascii="Times New Roman" w:hAnsi="Times New Roman" w:cs="Times New Roman"/>
                <w:b/>
                <w:sz w:val="24"/>
                <w:szCs w:val="24"/>
              </w:rPr>
              <w:t xml:space="preserve">Epika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első felének magyar irodalmában</w:t>
            </w:r>
          </w:p>
        </w:tc>
        <w:tc>
          <w:tcPr>
            <w:tcW w:w="2552" w:type="dxa"/>
            <w:shd w:val="clear" w:color="auto" w:fill="FFFFFF" w:themeFill="background1"/>
          </w:tcPr>
          <w:p w:rsidR="009F5543" w:rsidRPr="00CE6636" w:rsidRDefault="00BB10FE" w:rsidP="003A3CD5">
            <w:pPr>
              <w:jc w:val="center"/>
              <w:rPr>
                <w:i/>
              </w:rPr>
            </w:pPr>
            <w:r w:rsidRPr="00CE6636">
              <w:rPr>
                <w:i/>
              </w:rPr>
              <w:t>11</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9"/>
              </w:numPr>
              <w:rPr>
                <w:rFonts w:ascii="Times New Roman" w:hAnsi="Times New Roman" w:cs="Times New Roman"/>
                <w:b/>
                <w:sz w:val="24"/>
                <w:szCs w:val="24"/>
              </w:rPr>
            </w:pPr>
            <w:r w:rsidRPr="00CE6636">
              <w:rPr>
                <w:rFonts w:ascii="Times New Roman" w:hAnsi="Times New Roman" w:cs="Times New Roman"/>
                <w:b/>
                <w:sz w:val="24"/>
                <w:szCs w:val="24"/>
              </w:rPr>
              <w:t xml:space="preserve"> ,,Vérző Magyarország” - Trianon</w:t>
            </w:r>
          </w:p>
        </w:tc>
        <w:tc>
          <w:tcPr>
            <w:tcW w:w="2552" w:type="dxa"/>
            <w:shd w:val="clear" w:color="auto" w:fill="FFFFFF" w:themeFill="background1"/>
          </w:tcPr>
          <w:p w:rsidR="009F5543" w:rsidRPr="00CE6636" w:rsidRDefault="009F5543" w:rsidP="003A3CD5">
            <w:pPr>
              <w:jc w:val="center"/>
              <w:rPr>
                <w:i/>
              </w:rPr>
            </w:pPr>
            <w:r w:rsidRPr="00CE6636">
              <w:rPr>
                <w:i/>
              </w:rPr>
              <w:t>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2F3D8E">
            <w:r w:rsidRPr="00CE6636">
              <w:rPr>
                <w:b/>
              </w:rPr>
              <w:t xml:space="preserve">IV. Kárpát-medencei irodalmunk a </w:t>
            </w:r>
            <w:r w:rsidR="002F3D8E">
              <w:rPr>
                <w:b/>
              </w:rPr>
              <w:t>20</w:t>
            </w:r>
            <w:r w:rsidRPr="00CE6636">
              <w:rPr>
                <w:b/>
              </w:rPr>
              <w:t>. század második felében</w:t>
            </w:r>
          </w:p>
        </w:tc>
        <w:tc>
          <w:tcPr>
            <w:tcW w:w="2552" w:type="dxa"/>
            <w:shd w:val="clear" w:color="auto" w:fill="D9D9D9" w:themeFill="background1" w:themeFillShade="D9"/>
          </w:tcPr>
          <w:p w:rsidR="009F5543" w:rsidRPr="00CE6636" w:rsidRDefault="009F5543" w:rsidP="003A3CD5">
            <w:pPr>
              <w:jc w:val="center"/>
              <w:rPr>
                <w:b/>
                <w:sz w:val="28"/>
              </w:rPr>
            </w:pPr>
            <w:r w:rsidRPr="00CE6636">
              <w:rPr>
                <w:b/>
                <w:sz w:val="28"/>
              </w:rPr>
              <w:t>18</w:t>
            </w:r>
          </w:p>
          <w:p w:rsidR="009F5543" w:rsidRPr="00CE6636" w:rsidRDefault="009F5543" w:rsidP="003A3CD5">
            <w:pPr>
              <w:jc w:val="cente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Líra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12</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Epika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Dráma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3A3CD5">
            <w:pPr>
              <w:rPr>
                <w:b/>
              </w:rPr>
            </w:pPr>
            <w:r w:rsidRPr="00CE6636">
              <w:rPr>
                <w:b/>
              </w:rPr>
              <w:t xml:space="preserve">V. </w:t>
            </w:r>
            <w:proofErr w:type="gramStart"/>
            <w:r w:rsidRPr="00CE6636">
              <w:rPr>
                <w:b/>
              </w:rPr>
              <w:t>A</w:t>
            </w:r>
            <w:proofErr w:type="gramEnd"/>
            <w:r w:rsidRPr="00CE6636">
              <w:rPr>
                <w:b/>
              </w:rPr>
              <w:t xml:space="preserve"> </w:t>
            </w:r>
            <w:r w:rsidR="002F3D8E">
              <w:rPr>
                <w:b/>
              </w:rPr>
              <w:t>20</w:t>
            </w:r>
            <w:r w:rsidRPr="00CE6636">
              <w:rPr>
                <w:b/>
              </w:rPr>
              <w:t xml:space="preserve">. századi történelem az irodalomban </w:t>
            </w:r>
          </w:p>
          <w:p w:rsidR="009F5543" w:rsidRPr="00CE6636" w:rsidRDefault="009F5543" w:rsidP="003A3CD5">
            <w:pPr>
              <w:rPr>
                <w:b/>
              </w:rPr>
            </w:pPr>
            <w:r w:rsidRPr="00CE6636">
              <w:rPr>
                <w:b/>
              </w:rPr>
              <w:t>(II. világháború, holokauszt, romaholokauszt, a kommunista diktatúra áldozatai, 1956)</w:t>
            </w:r>
          </w:p>
        </w:tc>
        <w:tc>
          <w:tcPr>
            <w:tcW w:w="2552" w:type="dxa"/>
            <w:shd w:val="clear" w:color="auto" w:fill="D9D9D9" w:themeFill="background1" w:themeFillShade="D9"/>
          </w:tcPr>
          <w:p w:rsidR="009F5543" w:rsidRPr="00CE6636" w:rsidRDefault="009F5543" w:rsidP="003A3CD5">
            <w:pPr>
              <w:jc w:val="center"/>
              <w:rPr>
                <w:b/>
                <w:sz w:val="28"/>
              </w:rPr>
            </w:pPr>
            <w:r w:rsidRPr="00CE6636">
              <w:rPr>
                <w:b/>
                <w:sz w:val="28"/>
              </w:rPr>
              <w:t>6</w:t>
            </w:r>
          </w:p>
          <w:p w:rsidR="009F5543" w:rsidRPr="00CE6636" w:rsidRDefault="009F5543" w:rsidP="003A3CD5">
            <w:pPr>
              <w:jc w:val="center"/>
            </w:pPr>
          </w:p>
        </w:tc>
      </w:tr>
      <w:tr w:rsidR="00404F86" w:rsidRPr="00CE6636" w:rsidTr="003A3CD5">
        <w:tc>
          <w:tcPr>
            <w:tcW w:w="6374" w:type="dxa"/>
            <w:shd w:val="clear" w:color="auto" w:fill="D9D9D9" w:themeFill="background1" w:themeFillShade="D9"/>
          </w:tcPr>
          <w:p w:rsidR="00404F86" w:rsidRPr="00CE6636" w:rsidRDefault="00404F86" w:rsidP="002F3D8E">
            <w:pPr>
              <w:rPr>
                <w:b/>
              </w:rPr>
            </w:pPr>
            <w:r>
              <w:rPr>
                <w:b/>
              </w:rPr>
              <w:t>VI. Szórakoztató irodalom</w:t>
            </w:r>
          </w:p>
        </w:tc>
        <w:tc>
          <w:tcPr>
            <w:tcW w:w="2552" w:type="dxa"/>
            <w:shd w:val="clear" w:color="auto" w:fill="D9D9D9" w:themeFill="background1" w:themeFillShade="D9"/>
          </w:tcPr>
          <w:p w:rsidR="00404F86" w:rsidRPr="00CE6636" w:rsidRDefault="00404F86" w:rsidP="003A3CD5">
            <w:pPr>
              <w:jc w:val="center"/>
              <w:rPr>
                <w:b/>
                <w:sz w:val="28"/>
              </w:rPr>
            </w:pPr>
            <w:r>
              <w:rPr>
                <w:b/>
                <w:sz w:val="28"/>
              </w:rPr>
              <w:t>3</w:t>
            </w:r>
          </w:p>
        </w:tc>
      </w:tr>
      <w:tr w:rsidR="009F5543" w:rsidRPr="00CE6636" w:rsidTr="003A3CD5">
        <w:tc>
          <w:tcPr>
            <w:tcW w:w="6374" w:type="dxa"/>
            <w:shd w:val="clear" w:color="auto" w:fill="D9D9D9" w:themeFill="background1" w:themeFillShade="D9"/>
          </w:tcPr>
          <w:p w:rsidR="009F5543" w:rsidRPr="00CE6636" w:rsidRDefault="009F5543" w:rsidP="002F3D8E">
            <w:pPr>
              <w:rPr>
                <w:b/>
                <w:color w:val="0070C0"/>
              </w:rPr>
            </w:pPr>
            <w:r w:rsidRPr="00CE6636">
              <w:rPr>
                <w:b/>
              </w:rPr>
              <w:t xml:space="preserve">Szabadon felhasználható </w:t>
            </w:r>
            <w:r w:rsidRPr="00CE6636">
              <w:rPr>
                <w:color w:val="000000" w:themeColor="text1"/>
              </w:rPr>
              <w:t>(</w:t>
            </w:r>
            <w:r w:rsidR="002F3D8E">
              <w:rPr>
                <w:color w:val="000000" w:themeColor="text1"/>
              </w:rPr>
              <w:t xml:space="preserve">az </w:t>
            </w:r>
            <w:r w:rsidRPr="00CE6636">
              <w:rPr>
                <w:color w:val="000000" w:themeColor="text1"/>
              </w:rPr>
              <w:t xml:space="preserve">órakeret maximum 20%-a) </w:t>
            </w:r>
            <w:r w:rsidRPr="00CE6636">
              <w:rPr>
                <w:b/>
                <w:color w:val="000000" w:themeColor="text1"/>
              </w:rPr>
              <w:t xml:space="preserve">az </w:t>
            </w:r>
            <w:r w:rsidRPr="00CE6636">
              <w:rPr>
                <w:b/>
                <w:color w:val="000000" w:themeColor="text1"/>
              </w:rPr>
              <w:lastRenderedPageBreak/>
              <w:t>intézmény saját döntése alapján, felzárkóztatásra, elmélyítésre, tehetséggondozásra, illetve a tanár által választott alkotók, művek tanítására évfolyamonként 14</w:t>
            </w:r>
            <w:r w:rsidR="002F3D8E" w:rsidRPr="002F3D8E">
              <w:rPr>
                <w:b/>
                <w:color w:val="000000" w:themeColor="text1"/>
              </w:rPr>
              <w:t>–</w:t>
            </w:r>
            <w:proofErr w:type="spellStart"/>
            <w:r w:rsidRPr="00CE6636">
              <w:rPr>
                <w:b/>
                <w:color w:val="000000" w:themeColor="text1"/>
              </w:rPr>
              <w:t>14</w:t>
            </w:r>
            <w:proofErr w:type="spellEnd"/>
            <w:r w:rsidRPr="00CE6636">
              <w:rPr>
                <w:b/>
                <w:color w:val="000000" w:themeColor="text1"/>
              </w:rPr>
              <w:t xml:space="preserve"> óra</w:t>
            </w:r>
          </w:p>
        </w:tc>
        <w:tc>
          <w:tcPr>
            <w:tcW w:w="2552" w:type="dxa"/>
            <w:shd w:val="clear" w:color="auto" w:fill="D9D9D9" w:themeFill="background1" w:themeFillShade="D9"/>
          </w:tcPr>
          <w:p w:rsidR="009F5543" w:rsidRPr="00CE6636" w:rsidRDefault="009F5543" w:rsidP="003A3CD5">
            <w:pPr>
              <w:jc w:val="center"/>
              <w:rPr>
                <w:b/>
              </w:rPr>
            </w:pPr>
            <w:r w:rsidRPr="00CE6636">
              <w:rPr>
                <w:b/>
                <w:sz w:val="28"/>
              </w:rPr>
              <w:lastRenderedPageBreak/>
              <w:t>28</w:t>
            </w:r>
          </w:p>
        </w:tc>
      </w:tr>
      <w:tr w:rsidR="009F5543" w:rsidRPr="00CE6636" w:rsidTr="003A3CD5">
        <w:tc>
          <w:tcPr>
            <w:tcW w:w="6374" w:type="dxa"/>
          </w:tcPr>
          <w:p w:rsidR="009F5543" w:rsidRPr="00CE6636" w:rsidRDefault="009F5543" w:rsidP="003A3CD5">
            <w:pPr>
              <w:jc w:val="right"/>
              <w:rPr>
                <w:b/>
                <w:color w:val="0070C0"/>
              </w:rPr>
            </w:pPr>
            <w:r w:rsidRPr="00CE6636">
              <w:rPr>
                <w:b/>
                <w:color w:val="0070C0"/>
              </w:rPr>
              <w:lastRenderedPageBreak/>
              <w:t>Összes óraszám:</w:t>
            </w:r>
          </w:p>
        </w:tc>
        <w:tc>
          <w:tcPr>
            <w:tcW w:w="2552" w:type="dxa"/>
          </w:tcPr>
          <w:p w:rsidR="009F5543" w:rsidRPr="00CE6636" w:rsidRDefault="009F5543" w:rsidP="003A3CD5">
            <w:pPr>
              <w:jc w:val="center"/>
              <w:rPr>
                <w:b/>
                <w:color w:val="FF0000"/>
              </w:rPr>
            </w:pPr>
            <w:r w:rsidRPr="00CE6636">
              <w:rPr>
                <w:b/>
                <w:sz w:val="28"/>
              </w:rPr>
              <w:t>204</w:t>
            </w:r>
          </w:p>
        </w:tc>
      </w:tr>
    </w:tbl>
    <w:p w:rsidR="009F5543" w:rsidRPr="00CE6636" w:rsidRDefault="009F5543" w:rsidP="009F5543">
      <w:pPr>
        <w:pStyle w:val="Cmsor2"/>
        <w:rPr>
          <w:rFonts w:ascii="Times New Roman" w:hAnsi="Times New Roman" w:cs="Times New Roman"/>
          <w:sz w:val="24"/>
          <w:szCs w:val="24"/>
        </w:rPr>
      </w:pPr>
      <w:r w:rsidRPr="00CE6636">
        <w:rPr>
          <w:rStyle w:val="Kiemels"/>
          <w:rFonts w:ascii="Times New Roman" w:eastAsia="Times New Roman" w:hAnsi="Times New Roman" w:cs="Times New Roman"/>
          <w:b/>
          <w:smallCaps w:val="0"/>
          <w:color w:val="auto"/>
          <w:sz w:val="24"/>
          <w:szCs w:val="24"/>
        </w:rPr>
        <w:t xml:space="preserve">                                                                </w:t>
      </w:r>
      <w:r w:rsidRPr="00CE6636">
        <w:rPr>
          <w:rFonts w:ascii="Times New Roman" w:hAnsi="Times New Roman" w:cs="Times New Roman"/>
          <w:sz w:val="24"/>
          <w:szCs w:val="24"/>
        </w:rPr>
        <w:t xml:space="preserve">  </w:t>
      </w:r>
    </w:p>
    <w:p w:rsidR="009F5543" w:rsidRPr="00CE6636" w:rsidRDefault="009F5543" w:rsidP="009F5543"/>
    <w:p w:rsidR="009F5543" w:rsidRPr="00CE6636" w:rsidRDefault="009F5543" w:rsidP="009F5543">
      <w:pPr>
        <w:pStyle w:val="Cmsor2"/>
        <w:rPr>
          <w:rFonts w:ascii="Times New Roman" w:hAnsi="Times New Roman" w:cs="Times New Roman"/>
          <w:sz w:val="24"/>
          <w:szCs w:val="24"/>
        </w:rPr>
      </w:pPr>
      <w:r w:rsidRPr="00CE6636">
        <w:rPr>
          <w:rFonts w:ascii="Times New Roman" w:hAnsi="Times New Roman" w:cs="Times New Roman"/>
          <w:sz w:val="24"/>
          <w:szCs w:val="24"/>
        </w:rPr>
        <w:t xml:space="preserve">                                                                     Magyar nyelv</w:t>
      </w:r>
    </w:p>
    <w:p w:rsidR="009F5543" w:rsidRPr="00CE6636" w:rsidRDefault="009F5543" w:rsidP="009F5543">
      <w:pPr>
        <w:spacing w:before="480"/>
        <w:rPr>
          <w:b/>
          <w:color w:val="0070C0"/>
        </w:rPr>
      </w:pPr>
      <w:r w:rsidRPr="00CE6636">
        <w:rPr>
          <w:rStyle w:val="Cmsor3Char"/>
          <w:rFonts w:eastAsia="Cambria"/>
          <w:color w:val="548DD4" w:themeColor="text2" w:themeTint="99"/>
          <w:sz w:val="24"/>
          <w:szCs w:val="24"/>
        </w:rPr>
        <w:t>Témakör:</w:t>
      </w:r>
      <w:r w:rsidRPr="00CE6636">
        <w:rPr>
          <w:rStyle w:val="Cmsor3Char"/>
          <w:rFonts w:eastAsia="Cambria"/>
          <w:sz w:val="24"/>
          <w:szCs w:val="24"/>
        </w:rPr>
        <w:t xml:space="preserve"> </w:t>
      </w:r>
      <w:r w:rsidRPr="00CE6636">
        <w:rPr>
          <w:b/>
        </w:rPr>
        <w:t>A kommunikáció, a digitális írásbeliség fejlesztése</w:t>
      </w:r>
    </w:p>
    <w:p w:rsidR="009F5543" w:rsidRPr="00CE6636" w:rsidRDefault="009F5543" w:rsidP="009F5543">
      <w:pPr>
        <w:rPr>
          <w:b/>
        </w:rPr>
      </w:pPr>
      <w:r w:rsidRPr="00CE6636">
        <w:rPr>
          <w:rStyle w:val="Cmsor3Char"/>
          <w:rFonts w:eastAsia="Cambria"/>
          <w:color w:val="4F81BD" w:themeColor="accent1"/>
          <w:sz w:val="24"/>
          <w:szCs w:val="24"/>
        </w:rPr>
        <w:t>Javasolt óraszám:</w:t>
      </w:r>
      <w:r w:rsidRPr="00CE6636">
        <w:t xml:space="preserve"> </w:t>
      </w:r>
      <w:r w:rsidRPr="00CE6636">
        <w:rPr>
          <w:b/>
        </w:rPr>
        <w:t>5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problémamegoldó gondolkodás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nyelvhasználati és a kommunikációs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 nem nyelvi jeleinek alkalmazása mindennapi helyzetekben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kommunikációs zavar felismerése, néhány megismert korrekciós lehetőség alkalmazása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szövegértési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szóbeli kifejezőkészség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Szerep- és drámajátékok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Aktív részvétel különböző kommunikációs helyzetekben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közéleti megnyilatkozás alapjainak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önálló véleményalkotás készségének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önálló tanulási és ismeretszerzési képesség fejlesztése hagyományos és digitális források, eszközök használatával</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tömeg- és digitális kommunikáció jellemzőinek megismerése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kommunikációs zavar felismerése, javítása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Vita- és érvelési kultúra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közéleti beszédformák (felszólalás, hozzászólás, alkalmi beszéd) felismerése és alkalmazása</w:t>
      </w:r>
    </w:p>
    <w:p w:rsidR="009F5543" w:rsidRPr="00CE6636" w:rsidRDefault="009F5543" w:rsidP="009F5543">
      <w:pPr>
        <w:rPr>
          <w:b/>
          <w:color w:val="548DD4" w:themeColor="text2" w:themeTint="99"/>
        </w:rPr>
      </w:pPr>
      <w:r w:rsidRPr="00CE6636">
        <w:rPr>
          <w:b/>
          <w:smallCaps/>
          <w:color w:val="548DD4" w:themeColor="text2" w:themeTint="99"/>
        </w:rPr>
        <w:t>Fogalmak</w:t>
      </w:r>
    </w:p>
    <w:p w:rsidR="009F5543" w:rsidRPr="00CE6636" w:rsidRDefault="009F5543" w:rsidP="009F5543">
      <w:pPr>
        <w:ind w:left="709"/>
      </w:pPr>
      <w:proofErr w:type="gramStart"/>
      <w:r w:rsidRPr="00CE6636">
        <w:t>tömegkommunikáció</w:t>
      </w:r>
      <w:proofErr w:type="gramEnd"/>
      <w:r w:rsidRPr="00CE6636">
        <w:t xml:space="preserve">, kommunikációs zavar, vélemény, vita, érv, cáfolat, hozzászólás, felszólalás, alkalmi beszéd </w:t>
      </w:r>
    </w:p>
    <w:p w:rsidR="009F5543" w:rsidRPr="00CE6636" w:rsidRDefault="009F5543" w:rsidP="009F5543">
      <w:pPr>
        <w:spacing w:before="480"/>
        <w:rPr>
          <w:b/>
        </w:rPr>
      </w:pPr>
      <w:r w:rsidRPr="00CE6636">
        <w:rPr>
          <w:rStyle w:val="Cmsor3Char"/>
          <w:rFonts w:eastAsia="Cambria"/>
          <w:color w:val="548DD4" w:themeColor="text2" w:themeTint="99"/>
          <w:sz w:val="24"/>
          <w:szCs w:val="24"/>
        </w:rPr>
        <w:t>TÉMAKÖR:</w:t>
      </w:r>
      <w:r w:rsidRPr="00CE6636">
        <w:rPr>
          <w:rStyle w:val="Cmsor3Char"/>
          <w:rFonts w:eastAsia="Cambria"/>
          <w:sz w:val="24"/>
          <w:szCs w:val="24"/>
        </w:rPr>
        <w:t xml:space="preserve"> Mondat</w:t>
      </w:r>
      <w:r w:rsidRPr="00CE6636">
        <w:rPr>
          <w:rStyle w:val="Cmsor3Char"/>
          <w:rFonts w:eastAsia="Cambria"/>
          <w:b w:val="0"/>
          <w:sz w:val="24"/>
          <w:szCs w:val="24"/>
        </w:rPr>
        <w:t xml:space="preserve"> </w:t>
      </w:r>
      <w:r w:rsidRPr="00CE6636">
        <w:rPr>
          <w:rStyle w:val="Cmsor3Char"/>
          <w:rFonts w:eastAsia="Cambria"/>
          <w:sz w:val="24"/>
          <w:szCs w:val="24"/>
        </w:rPr>
        <w:t>a szövegben – az egyszerű mondat részei, az alá- és mellérendelő szószerkezetek, a szóösszetételek</w:t>
      </w:r>
    </w:p>
    <w:p w:rsidR="009F5543" w:rsidRPr="00CE6636" w:rsidRDefault="009F5543" w:rsidP="009F5543">
      <w:pPr>
        <w:rPr>
          <w:b/>
        </w:rPr>
      </w:pPr>
      <w:r w:rsidRPr="00CE6636">
        <w:rPr>
          <w:rStyle w:val="Cmsor3Char"/>
          <w:rFonts w:eastAsia="Cambria"/>
          <w:color w:val="4F81BD" w:themeColor="accent1"/>
          <w:sz w:val="24"/>
          <w:szCs w:val="24"/>
        </w:rPr>
        <w:t>Javasolt óraszám:</w:t>
      </w:r>
      <w:r w:rsidRPr="00CE6636">
        <w:rPr>
          <w:color w:val="4F81BD" w:themeColor="accent1"/>
        </w:rPr>
        <w:t xml:space="preserve"> </w:t>
      </w:r>
      <w:r w:rsidRPr="00CE6636">
        <w:rPr>
          <w:b/>
        </w:rPr>
        <w:t xml:space="preserve">12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w:t>
      </w:r>
      <w:proofErr w:type="gramStart"/>
      <w:r w:rsidRPr="00CE6636">
        <w:rPr>
          <w:rFonts w:ascii="Times New Roman" w:hAnsi="Times New Roman" w:cs="Times New Roman"/>
          <w:sz w:val="24"/>
          <w:szCs w:val="24"/>
        </w:rPr>
        <w:t>nyelv szerkezeti</w:t>
      </w:r>
      <w:proofErr w:type="gramEnd"/>
      <w:r w:rsidRPr="00CE6636">
        <w:rPr>
          <w:rFonts w:ascii="Times New Roman" w:hAnsi="Times New Roman" w:cs="Times New Roman"/>
          <w:sz w:val="24"/>
          <w:szCs w:val="24"/>
        </w:rPr>
        <w:t xml:space="preserve"> egységeinek és azok funkcióinak megismerése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nyelvi elemzőkészség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 változásainak megfigyelése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helyesírási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lastRenderedPageBreak/>
        <w:t>A mondatfajták azonosítása a közlési szándék szerint a beszélt és az írott nyelvben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Egyszerű mondat típusainak felismerése, elemzése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egyszerű mondat központozása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összetett szavak helyesírásának alapvető szabályai</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mellérendelő és az alárendelő szószerkezet fajtáinak megismerése, elemzése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szórend és a mondatjelentés kapcsolatának vizsgálata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szó elsődleges jelentésének, illetve a </w:t>
      </w:r>
      <w:proofErr w:type="gramStart"/>
      <w:r w:rsidRPr="00CE6636">
        <w:rPr>
          <w:rFonts w:ascii="Times New Roman" w:hAnsi="Times New Roman" w:cs="Times New Roman"/>
          <w:sz w:val="24"/>
          <w:szCs w:val="24"/>
        </w:rPr>
        <w:t>metaforikus jelentésnek</w:t>
      </w:r>
      <w:proofErr w:type="gramEnd"/>
      <w:r w:rsidRPr="00CE6636">
        <w:rPr>
          <w:rFonts w:ascii="Times New Roman" w:hAnsi="Times New Roman" w:cs="Times New Roman"/>
          <w:sz w:val="24"/>
          <w:szCs w:val="24"/>
        </w:rPr>
        <w:t xml:space="preserve"> elkülönítése, tudatos alkalmazása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főbb szóalkotási módok (szóösszetétel, szóképzés) ismerete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összetett szavak alapvető helyesírási szabályainak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Digitális és papíralapú iskolai helyesírási segédeszközök: szótárak és szabályzatok és helyesírási portálok önálló használata</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egyszerű</w:t>
      </w:r>
      <w:proofErr w:type="gramEnd"/>
      <w:r w:rsidRPr="00CE6636">
        <w:t xml:space="preserve"> szó, összetett szó, mondatrészek, szószerkezetek (alárendelő: alanyos, tárgyas, határozós, jelzős; mellérendelő: kapcsolatos, ellentétes, választó, magyarázó, következtető); szóösszetétel, szóképzés, szórend</w:t>
      </w:r>
    </w:p>
    <w:p w:rsidR="009F5543" w:rsidRPr="00CE6636" w:rsidRDefault="009F5543" w:rsidP="009F5543">
      <w:pPr>
        <w:ind w:left="709"/>
        <w:rPr>
          <w:rStyle w:val="Kiemels"/>
        </w:rPr>
      </w:pPr>
    </w:p>
    <w:p w:rsidR="009F5543" w:rsidRPr="00CE6636" w:rsidRDefault="009F5543" w:rsidP="009F5543">
      <w:pPr>
        <w:textAlignment w:val="baseline"/>
        <w:rPr>
          <w:rStyle w:val="Cmsor3Char"/>
          <w:rFonts w:eastAsiaTheme="minorHAnsi"/>
          <w:color w:val="548DD4" w:themeColor="text2" w:themeTint="99"/>
          <w:sz w:val="24"/>
          <w:szCs w:val="24"/>
        </w:rPr>
      </w:pPr>
    </w:p>
    <w:p w:rsidR="009F5543" w:rsidRPr="00CE6636" w:rsidRDefault="009F5543" w:rsidP="009F5543">
      <w:pPr>
        <w:textAlignment w:val="baseline"/>
      </w:pPr>
      <w:r w:rsidRPr="00CE6636">
        <w:rPr>
          <w:rStyle w:val="Cmsor3Char"/>
          <w:rFonts w:eastAsiaTheme="minorHAnsi"/>
          <w:color w:val="548DD4" w:themeColor="text2" w:themeTint="99"/>
          <w:sz w:val="24"/>
          <w:szCs w:val="24"/>
        </w:rPr>
        <w:t>TÉMAKÖR:</w:t>
      </w:r>
      <w:r w:rsidRPr="00CE6636">
        <w:rPr>
          <w:rStyle w:val="Cmsor3Char"/>
          <w:rFonts w:eastAsiaTheme="minorHAnsi"/>
          <w:sz w:val="24"/>
          <w:szCs w:val="24"/>
        </w:rPr>
        <w:t xml:space="preserve"> A magyar nyelv társadalmi és földrajzi változatai, ritkább szóalkotási módok – játékos feladatokkal</w:t>
      </w:r>
    </w:p>
    <w:p w:rsidR="009F5543" w:rsidRPr="00CE6636" w:rsidRDefault="009F5543" w:rsidP="009F5543">
      <w:r w:rsidRPr="00CE6636">
        <w:rPr>
          <w:rStyle w:val="Cmsor3Char"/>
          <w:rFonts w:eastAsia="Cambria"/>
          <w:color w:val="4F81BD" w:themeColor="accent1"/>
          <w:sz w:val="24"/>
          <w:szCs w:val="24"/>
        </w:rPr>
        <w:t>JAVASOLT ÓRASZÁM</w:t>
      </w:r>
      <w:r w:rsidRPr="00CE6636">
        <w:rPr>
          <w:rStyle w:val="Cmsor3Char"/>
          <w:rFonts w:eastAsia="Cambria"/>
          <w:sz w:val="24"/>
          <w:szCs w:val="24"/>
        </w:rPr>
        <w:t>:</w:t>
      </w:r>
      <w:r w:rsidRPr="00CE6636">
        <w:t xml:space="preserve"> </w:t>
      </w:r>
      <w:r w:rsidRPr="00CE6636">
        <w:rPr>
          <w:b/>
        </w:rPr>
        <w:t xml:space="preserve">10 óra </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anyanyelv állandóságának és változásának tudatosítása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 főbb változatainak megismertetése (köznyelv, irodalmi nyelv, csoportnyelvek)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nyelvek megjelenési formáinak ismerete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nyelvjárás néhány jellegzetességének megfigyelése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nyelvi tolerancia kialakítása,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nyelvváltozatok azonosítása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Anyanyelv, idegen nyelv, nemzetiségi nyelv összevetése</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Fogalmak</w:t>
      </w:r>
    </w:p>
    <w:p w:rsidR="009F5543" w:rsidRPr="00CE6636" w:rsidRDefault="009F5543" w:rsidP="009F5543">
      <w:proofErr w:type="gramStart"/>
      <w:r w:rsidRPr="00CE6636">
        <w:t>irodalmi</w:t>
      </w:r>
      <w:proofErr w:type="gramEnd"/>
      <w:r w:rsidRPr="00CE6636">
        <w:t xml:space="preserve"> nyelv, köznyelv, nyelvjárás, csoportnyelv, ifjúsági nyelv, jelnyelv</w:t>
      </w:r>
    </w:p>
    <w:p w:rsidR="009F5543" w:rsidRPr="00CE6636" w:rsidRDefault="009F5543" w:rsidP="009F5543">
      <w:pPr>
        <w:pStyle w:val="Cmsor5"/>
      </w:pPr>
      <w:r w:rsidRPr="00CE6636">
        <w:rPr>
          <w:rStyle w:val="Cmsor3Char"/>
          <w:rFonts w:eastAsia="Cambria"/>
          <w:b/>
          <w:color w:val="548DD4" w:themeColor="text2" w:themeTint="99"/>
          <w:sz w:val="24"/>
        </w:rPr>
        <w:t>TÉMAKÖR:</w:t>
      </w:r>
      <w:r w:rsidRPr="00CE6636">
        <w:rPr>
          <w:rFonts w:eastAsia="Cambria"/>
          <w:color w:val="548DD4" w:themeColor="text2" w:themeTint="99"/>
        </w:rPr>
        <w:t xml:space="preserve"> </w:t>
      </w:r>
      <w:r w:rsidRPr="00CE6636">
        <w:t>Könyvtárhasználat</w:t>
      </w:r>
    </w:p>
    <w:p w:rsidR="009F5543" w:rsidRPr="00CE6636" w:rsidRDefault="009F5543" w:rsidP="009F5543">
      <w:r w:rsidRPr="00CE6636">
        <w:rPr>
          <w:rStyle w:val="Cmsor3Char"/>
          <w:rFonts w:eastAsia="Cambria"/>
          <w:color w:val="548DD4" w:themeColor="text2" w:themeTint="99"/>
          <w:sz w:val="24"/>
        </w:rPr>
        <w:t>JAVASOLT ÓRASZÁM</w:t>
      </w:r>
      <w:r w:rsidRPr="00CE6636">
        <w:rPr>
          <w:rFonts w:eastAsia="Cambria"/>
          <w:b/>
        </w:rPr>
        <w:t>:</w:t>
      </w:r>
      <w:r w:rsidRPr="00CE6636">
        <w:rPr>
          <w:b/>
        </w:rPr>
        <w:t xml:space="preserve"> 2 óra </w:t>
      </w:r>
    </w:p>
    <w:p w:rsidR="009F5543" w:rsidRPr="00CE6636" w:rsidRDefault="009F5543" w:rsidP="009F5543">
      <w:pPr>
        <w:rPr>
          <w:b/>
          <w:color w:val="548DD4" w:themeColor="text2" w:themeTint="99"/>
        </w:rPr>
      </w:pPr>
      <w:r w:rsidRPr="00CE6636">
        <w:rPr>
          <w:b/>
          <w:color w:val="548DD4" w:themeColor="text2" w:themeTint="99"/>
        </w:rPr>
        <w:t xml:space="preserve">FEJLESZTÉSI FELADATOK </w:t>
      </w:r>
      <w:proofErr w:type="gramStart"/>
      <w:r w:rsidRPr="00CE6636">
        <w:rPr>
          <w:b/>
          <w:color w:val="548DD4" w:themeColor="text2" w:themeTint="99"/>
        </w:rPr>
        <w:t>ÉS</w:t>
      </w:r>
      <w:proofErr w:type="gramEnd"/>
      <w:r w:rsidRPr="00CE6636">
        <w:rPr>
          <w:b/>
          <w:color w:val="548DD4" w:themeColor="text2" w:themeTint="99"/>
        </w:rPr>
        <w:t xml:space="preserve"> ISMERETEK</w:t>
      </w:r>
    </w:p>
    <w:p w:rsidR="009F5543" w:rsidRPr="00CE6636" w:rsidRDefault="009F5543" w:rsidP="00D8622A">
      <w:pPr>
        <w:pStyle w:val="Listaszerbekezds"/>
        <w:numPr>
          <w:ilvl w:val="0"/>
          <w:numId w:val="26"/>
        </w:numPr>
        <w:rPr>
          <w:rFonts w:ascii="Times New Roman" w:hAnsi="Times New Roman" w:cs="Times New Roman"/>
          <w:sz w:val="24"/>
          <w:szCs w:val="24"/>
        </w:rPr>
      </w:pPr>
      <w:r w:rsidRPr="00CE6636">
        <w:rPr>
          <w:rFonts w:ascii="Times New Roman" w:hAnsi="Times New Roman" w:cs="Times New Roman"/>
          <w:sz w:val="24"/>
          <w:szCs w:val="24"/>
        </w:rPr>
        <w:t>A szövegek sajátosságainak megfigyeltetése, főbb fajtáinak tudatosítása: lineáris és nem lineáris, hagyományos és digitális szövegek</w:t>
      </w:r>
    </w:p>
    <w:p w:rsidR="009F5543" w:rsidRPr="00CE6636" w:rsidRDefault="009F5543" w:rsidP="00D8622A">
      <w:pPr>
        <w:pStyle w:val="Listaszerbekezds"/>
        <w:numPr>
          <w:ilvl w:val="0"/>
          <w:numId w:val="26"/>
        </w:numPr>
        <w:rPr>
          <w:rFonts w:ascii="Times New Roman" w:hAnsi="Times New Roman" w:cs="Times New Roman"/>
          <w:sz w:val="24"/>
          <w:szCs w:val="24"/>
        </w:rPr>
      </w:pPr>
      <w:r w:rsidRPr="00CE6636">
        <w:rPr>
          <w:rFonts w:ascii="Times New Roman" w:hAnsi="Times New Roman" w:cs="Times New Roman"/>
          <w:sz w:val="24"/>
          <w:szCs w:val="24"/>
        </w:rPr>
        <w:t>Digitális és/vagy nyomtatott szótárak használata</w:t>
      </w:r>
    </w:p>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lastRenderedPageBreak/>
        <w:t>FOGALMAK</w:t>
      </w:r>
    </w:p>
    <w:p w:rsidR="009F5543" w:rsidRPr="00CE6636" w:rsidRDefault="009F5543" w:rsidP="009F5543">
      <w:proofErr w:type="gramStart"/>
      <w:r w:rsidRPr="00CE6636">
        <w:t>szöveg</w:t>
      </w:r>
      <w:proofErr w:type="gramEnd"/>
      <w:r w:rsidRPr="00CE6636">
        <w:t>, hagyományos szöveg, digitális szöveg, lineáris szöveg, nem lineáris szöveg</w:t>
      </w:r>
    </w:p>
    <w:p w:rsidR="009F5543" w:rsidRPr="00CE6636" w:rsidRDefault="009F5543" w:rsidP="009F5543">
      <w:pPr>
        <w:spacing w:before="480"/>
        <w:rPr>
          <w:b/>
          <w:color w:val="548DD4" w:themeColor="text2" w:themeTint="99"/>
        </w:rPr>
      </w:pPr>
      <w:r w:rsidRPr="00CE6636">
        <w:rPr>
          <w:b/>
          <w:color w:val="548DD4" w:themeColor="text2" w:themeTint="99"/>
        </w:rPr>
        <w:t xml:space="preserve">TÉMAKÖR: </w:t>
      </w:r>
      <w:r w:rsidRPr="00CE6636">
        <w:rPr>
          <w:b/>
        </w:rPr>
        <w:t>Készüljünk a felvételire</w:t>
      </w:r>
      <w:r w:rsidRPr="00CE6636">
        <w:t>!</w:t>
      </w:r>
    </w:p>
    <w:p w:rsidR="009F5543" w:rsidRPr="00CE6636" w:rsidRDefault="009F5543" w:rsidP="009F5543">
      <w:r w:rsidRPr="00CE6636">
        <w:rPr>
          <w:rStyle w:val="Cmsor3Char"/>
          <w:rFonts w:eastAsia="Cambria"/>
          <w:color w:val="4F81BD" w:themeColor="accent1"/>
          <w:sz w:val="24"/>
          <w:szCs w:val="24"/>
        </w:rPr>
        <w:t>JAVASOLT ÓRASZÁM:</w:t>
      </w:r>
      <w:r w:rsidRPr="00CE6636">
        <w:t xml:space="preserve"> </w:t>
      </w:r>
      <w:r w:rsidRPr="00CE6636">
        <w:rPr>
          <w:b/>
        </w:rPr>
        <w:t>10</w:t>
      </w:r>
      <w:r w:rsidRPr="00CE6636">
        <w:t xml:space="preserve">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tanult hangtani, alaktani ismeretek megfigyeltetése és felismerése a szavakban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szófajok és mondatfajták megfigyeltetése és felismerése a szövegben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szókincs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állandósult szókapcsolatok, a szólások, a közmondások, a szállóigék értelmezése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szóbeli és írásbeli fogalmazási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olvasmány-feldolgozási stratégiák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Reflektálás a szöveg tartalmára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szöveghű, értő szövegolvasás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hagyományos és a digitális írás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Kreatív írásgyakorlatok alkalmazása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helyesírási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mérlegelő gondolkodás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megtanult szövegtípusok jellemzőinek felismerése és alkalmazása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Helyesírási, nyelvhelyességi szabályoknak és a szövegtípusoknak megfelelő hagyományos és digitális szövegszerkesztési szabályok átismétlése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Az eddig tanult fogalmak átismétlése</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Szövegértés és szövegalkotás</w:t>
      </w:r>
      <w:r w:rsidRPr="00CE6636">
        <w:rPr>
          <w:rStyle w:val="Cmsor3Char"/>
          <w:rFonts w:eastAsia="Cambria"/>
          <w:b w:val="0"/>
          <w:sz w:val="24"/>
          <w:szCs w:val="24"/>
        </w:rPr>
        <w:t xml:space="preserve"> </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3 óra</w:t>
      </w:r>
      <w:r w:rsidRPr="00CE6636">
        <w:rPr>
          <w:rStyle w:val="Cmsor3Char"/>
          <w:rFonts w:eastAsia="Cambria"/>
          <w:b w:val="0"/>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Különféle megjelenésű és típusú szövegek megértése és alkotása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szövegtípusok műfaji, retorikai és stilisztikai jellemzőinek megismerése, áttekintése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elbeszélés</w:t>
      </w:r>
      <w:proofErr w:type="gramEnd"/>
      <w:r w:rsidRPr="00CE6636">
        <w:t>, leírás, jellemzés, érvelés, cáfolat</w:t>
      </w:r>
    </w:p>
    <w:p w:rsidR="009F5543" w:rsidRPr="00CE6636" w:rsidRDefault="009F5543" w:rsidP="009F5543">
      <w:pPr>
        <w:spacing w:before="480"/>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b/>
        </w:rPr>
        <w:t>Összetett mondat a szövegben</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2"/>
          <w:szCs w:val="24"/>
        </w:rPr>
        <w:t>JAVASOLT ÓRASZÁM</w:t>
      </w:r>
      <w:r w:rsidRPr="00CE6636">
        <w:rPr>
          <w:rStyle w:val="Cmsor3Char"/>
          <w:rFonts w:eastAsia="Cambria"/>
          <w:color w:val="4F81BD" w:themeColor="accent1"/>
          <w:sz w:val="24"/>
          <w:szCs w:val="24"/>
        </w:rPr>
        <w:t>:</w:t>
      </w:r>
      <w:r w:rsidRPr="00CE6636">
        <w:t xml:space="preserve"> </w:t>
      </w:r>
      <w:r w:rsidRPr="00CE6636">
        <w:rPr>
          <w:b/>
        </w:rPr>
        <w:t>8 óra</w:t>
      </w:r>
      <w:r w:rsidRPr="00CE6636">
        <w:t xml:space="preserve"> </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Fejlesztési feladatok és ismeretek</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A mondatfajták felismerése a közlési szándék és szerkezet szerint </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Az összetett mondatok típusainak megismerése</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Alárendelő és mellérendelő összetett mondatok elkülönítése</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 központozás megtanulása az összetett mondatban</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Az idézés szabályainak elsajátítása</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lastRenderedPageBreak/>
        <w:t>Fogalmak</w:t>
      </w:r>
    </w:p>
    <w:p w:rsidR="009F5543" w:rsidRPr="00CE6636" w:rsidRDefault="009F5543" w:rsidP="009F5543">
      <w:pPr>
        <w:rPr>
          <w:color w:val="FF0000"/>
        </w:rPr>
      </w:pPr>
      <w:r w:rsidRPr="00CE6636">
        <w:rPr>
          <w:color w:val="000000" w:themeColor="text1"/>
        </w:rPr>
        <w:t xml:space="preserve"> </w:t>
      </w:r>
      <w:proofErr w:type="gramStart"/>
      <w:r w:rsidRPr="00CE6636">
        <w:rPr>
          <w:color w:val="000000" w:themeColor="text1"/>
        </w:rPr>
        <w:t>összetett</w:t>
      </w:r>
      <w:proofErr w:type="gramEnd"/>
      <w:r w:rsidRPr="00CE6636">
        <w:rPr>
          <w:color w:val="000000" w:themeColor="text1"/>
        </w:rPr>
        <w:t xml:space="preserve"> mondat, alárendelés, mellérendelés, logikai viszonyok; idézet, idézés</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b/>
        </w:rPr>
        <w:t>Nyelvtörténet, nyelvrokonság - játékosan</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w:t>
      </w:r>
      <w:r w:rsidRPr="00CE6636">
        <w:rPr>
          <w:b/>
        </w:rPr>
        <w:t>4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7"/>
        </w:numPr>
        <w:rPr>
          <w:rFonts w:ascii="Times New Roman" w:hAnsi="Times New Roman" w:cs="Times New Roman"/>
          <w:sz w:val="24"/>
          <w:szCs w:val="24"/>
        </w:rPr>
      </w:pPr>
      <w:r w:rsidRPr="00CE6636">
        <w:rPr>
          <w:rFonts w:ascii="Times New Roman" w:hAnsi="Times New Roman" w:cs="Times New Roman"/>
          <w:sz w:val="24"/>
          <w:szCs w:val="24"/>
        </w:rPr>
        <w:t>a nyelv állandóságának és változásának megfigyelése különböző korok szövegeiben</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szókincs változása, régi kifejezések, jövevényszavak gyűjtése irodalmi és beszélt nyelvi szövegekből</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nyelvújítás és a nyelvújítók néhány szóalkotási módjának megismerése</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magyar nyelv eredete, a nyelvrokonság hipotéziseinek megismerése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rovásírás</w:t>
      </w:r>
      <w:proofErr w:type="gramEnd"/>
      <w:r w:rsidRPr="00CE6636">
        <w:t>, nyelvemlék, nyelvújítás, nyelvcsalád, nyelvrokonság, jövevényszó</w:t>
      </w:r>
    </w:p>
    <w:p w:rsidR="009F5543" w:rsidRPr="001A1211" w:rsidRDefault="009F5543" w:rsidP="009F5543">
      <w:pPr>
        <w:ind w:left="709"/>
        <w:rPr>
          <w:rFonts w:eastAsia="Calibri"/>
          <w:sz w:val="22"/>
          <w:szCs w:val="22"/>
          <w:lang w:eastAsia="en-US"/>
        </w:rPr>
      </w:pPr>
      <w:r w:rsidRPr="00CE6636">
        <w:rPr>
          <w:b/>
          <w:color w:val="0070C0"/>
        </w:rPr>
        <w:t xml:space="preserve"> </w:t>
      </w:r>
    </w:p>
    <w:p w:rsidR="009F5543" w:rsidRPr="00CE6636" w:rsidRDefault="009F5543" w:rsidP="009F5543">
      <w:pPr>
        <w:pStyle w:val="Cmsor2"/>
        <w:rPr>
          <w:rFonts w:ascii="Times New Roman" w:hAnsi="Times New Roman" w:cs="Times New Roman"/>
          <w:sz w:val="24"/>
          <w:szCs w:val="24"/>
        </w:rPr>
      </w:pPr>
      <w:r w:rsidRPr="00CE6636">
        <w:rPr>
          <w:rFonts w:ascii="Times New Roman" w:hAnsi="Times New Roman" w:cs="Times New Roman"/>
          <w:sz w:val="24"/>
          <w:szCs w:val="24"/>
        </w:rPr>
        <w:t xml:space="preserve">                                                                         </w:t>
      </w:r>
    </w:p>
    <w:p w:rsidR="009F5543" w:rsidRPr="00CE6636" w:rsidRDefault="009F5543" w:rsidP="009F5543">
      <w:pPr>
        <w:pStyle w:val="Cmsor2"/>
        <w:jc w:val="center"/>
        <w:rPr>
          <w:rFonts w:ascii="Times New Roman" w:hAnsi="Times New Roman" w:cs="Times New Roman"/>
          <w:sz w:val="24"/>
          <w:szCs w:val="24"/>
        </w:rPr>
      </w:pPr>
      <w:r w:rsidRPr="00CE6636">
        <w:rPr>
          <w:rFonts w:ascii="Times New Roman" w:hAnsi="Times New Roman" w:cs="Times New Roman"/>
          <w:sz w:val="24"/>
          <w:szCs w:val="24"/>
        </w:rPr>
        <w:t>Irodalom</w:t>
      </w:r>
    </w:p>
    <w:p w:rsidR="009F5543" w:rsidRPr="00CE6636" w:rsidRDefault="009F5543" w:rsidP="009F5543"/>
    <w:p w:rsidR="009F5543" w:rsidRPr="00CE6636" w:rsidRDefault="009F5543" w:rsidP="009F5543">
      <w:pPr>
        <w:rPr>
          <w:u w:val="single"/>
        </w:rPr>
      </w:pPr>
      <w:r w:rsidRPr="00CE6636">
        <w:rPr>
          <w:b/>
          <w:smallCaps/>
          <w:color w:val="4F81BD"/>
        </w:rPr>
        <w:t>Témakör</w:t>
      </w:r>
      <w:proofErr w:type="gramStart"/>
      <w:r w:rsidRPr="00CE6636">
        <w:rPr>
          <w:color w:val="4F81BD"/>
        </w:rPr>
        <w:t>:</w:t>
      </w:r>
      <w:r w:rsidRPr="00CE6636">
        <w:t xml:space="preserve">  </w:t>
      </w:r>
      <w:r w:rsidRPr="00CE6636">
        <w:rPr>
          <w:b/>
          <w:u w:val="single"/>
        </w:rPr>
        <w:t>I.</w:t>
      </w:r>
      <w:proofErr w:type="gramEnd"/>
      <w:r w:rsidRPr="00CE6636">
        <w:rPr>
          <w:b/>
          <w:u w:val="single"/>
        </w:rPr>
        <w:t xml:space="preserve"> Korok és portrék </w:t>
      </w:r>
    </w:p>
    <w:p w:rsidR="009F5543" w:rsidRPr="00CE6636" w:rsidRDefault="009F5543" w:rsidP="009F5543">
      <w:pPr>
        <w:rPr>
          <w:u w:val="single"/>
        </w:rPr>
      </w:pPr>
      <w:r w:rsidRPr="00CE6636">
        <w:rPr>
          <w:b/>
          <w:color w:val="548DD4" w:themeColor="text2" w:themeTint="99"/>
          <w:sz w:val="20"/>
          <w:szCs w:val="20"/>
        </w:rPr>
        <w:t>JAVASOLT ÓRASZÁM ÖSSZESEN</w:t>
      </w:r>
      <w:r w:rsidRPr="00CE6636">
        <w:rPr>
          <w:b/>
          <w:color w:val="4F81BD"/>
        </w:rPr>
        <w:t xml:space="preserve">: </w:t>
      </w:r>
      <w:r w:rsidRPr="00CE6636">
        <w:rPr>
          <w:b/>
        </w:rPr>
        <w:t xml:space="preserve">50 óra </w:t>
      </w:r>
    </w:p>
    <w:p w:rsidR="009F5543" w:rsidRPr="00CE6636" w:rsidRDefault="009F5543" w:rsidP="009F5543">
      <w:pPr>
        <w:spacing w:before="480"/>
        <w:rPr>
          <w:b/>
          <w:i/>
        </w:rPr>
      </w:pPr>
      <w:r w:rsidRPr="00CE6636">
        <w:rPr>
          <w:b/>
          <w:i/>
        </w:rPr>
        <w:t xml:space="preserve">                                                        A)   </w:t>
      </w:r>
      <w:proofErr w:type="spellStart"/>
      <w:proofErr w:type="gramStart"/>
      <w:r w:rsidRPr="00CE6636">
        <w:rPr>
          <w:b/>
          <w:i/>
        </w:rPr>
        <w:t>A</w:t>
      </w:r>
      <w:proofErr w:type="spellEnd"/>
      <w:proofErr w:type="gramEnd"/>
      <w:r w:rsidRPr="00CE6636">
        <w:rPr>
          <w:b/>
          <w:i/>
        </w:rPr>
        <w:t xml:space="preserve"> középkor</w:t>
      </w:r>
    </w:p>
    <w:p w:rsidR="009F5543" w:rsidRPr="00CE6636" w:rsidRDefault="009F5543" w:rsidP="009F5543">
      <w:r w:rsidRPr="00CE6636">
        <w:rPr>
          <w:b/>
          <w:smallCaps/>
          <w:color w:val="4F81BD"/>
        </w:rPr>
        <w:t>Javasolt óraszám</w:t>
      </w:r>
      <w:r w:rsidRPr="00CE6636">
        <w:rPr>
          <w:b/>
          <w:color w:val="4F81BD"/>
        </w:rPr>
        <w:t>:</w:t>
      </w:r>
      <w:r w:rsidRPr="00CE6636">
        <w:t xml:space="preserve"> </w:t>
      </w:r>
      <w:r w:rsidRPr="00CE6636">
        <w:rPr>
          <w:b/>
        </w:rPr>
        <w:t xml:space="preserve">3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ind w:left="709"/>
      </w:pPr>
    </w:p>
    <w:p w:rsidR="009F5543" w:rsidRPr="00CE6636" w:rsidRDefault="009F5543" w:rsidP="00D8622A">
      <w:pPr>
        <w:pStyle w:val="Listaszerbekezds"/>
        <w:numPr>
          <w:ilvl w:val="0"/>
          <w:numId w:val="28"/>
        </w:numPr>
        <w:spacing w:after="120"/>
        <w:rPr>
          <w:rFonts w:ascii="Times New Roman" w:hAnsi="Times New Roman" w:cs="Times New Roman"/>
          <w:b/>
          <w:sz w:val="24"/>
          <w:szCs w:val="24"/>
        </w:rPr>
      </w:pPr>
      <w:r w:rsidRPr="00CE6636">
        <w:rPr>
          <w:rFonts w:ascii="Times New Roman" w:hAnsi="Times New Roman" w:cs="Times New Roman"/>
          <w:sz w:val="24"/>
          <w:szCs w:val="24"/>
        </w:rPr>
        <w:t>Irodalmi szövegek olvasása, értelmezése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 xml:space="preserve">Az európai kultúra kialakulásának megismerése </w:t>
      </w:r>
    </w:p>
    <w:p w:rsidR="009F5543" w:rsidRPr="00CE6636" w:rsidRDefault="009F5543" w:rsidP="009F5543">
      <w:pPr>
        <w:keepNext/>
        <w:keepLines/>
        <w:spacing w:before="120"/>
        <w:outlineLvl w:val="2"/>
        <w:rPr>
          <w:b/>
        </w:rPr>
      </w:pPr>
      <w:r w:rsidRPr="00CE6636">
        <w:rPr>
          <w:b/>
          <w:smallCaps/>
          <w:color w:val="0070C0"/>
        </w:rPr>
        <w:t>Fogalom</w:t>
      </w:r>
      <w:r w:rsidRPr="00CE6636">
        <w:rPr>
          <w:b/>
        </w:rPr>
        <w:t xml:space="preserve"> </w:t>
      </w:r>
    </w:p>
    <w:p w:rsidR="009F5543" w:rsidRPr="00CE6636" w:rsidRDefault="009F5543" w:rsidP="009F5543">
      <w:proofErr w:type="gramStart"/>
      <w:r w:rsidRPr="00CE6636">
        <w:t>középkor</w:t>
      </w:r>
      <w:proofErr w:type="gramEnd"/>
      <w:r w:rsidRPr="00CE6636">
        <w:t>, román stílus, gótika, egyházi kultúra, lovagi kultúra, lovagi erények, trubadúrok, intelem (</w:t>
      </w:r>
      <w:proofErr w:type="spellStart"/>
      <w:r w:rsidRPr="00CE6636">
        <w:t>parainesis</w:t>
      </w:r>
      <w:proofErr w:type="spellEnd"/>
      <w:r w:rsidRPr="00CE6636">
        <w:t>), kódex, iniciálé, miniatűr</w:t>
      </w:r>
    </w:p>
    <w:p w:rsidR="009F5543" w:rsidRPr="00CE6636" w:rsidRDefault="009F5543" w:rsidP="009F5543">
      <w:pPr>
        <w:spacing w:before="480"/>
        <w:ind w:left="709"/>
        <w:rPr>
          <w:i/>
        </w:rPr>
      </w:pPr>
      <w:r w:rsidRPr="00CE6636">
        <w:rPr>
          <w:i/>
        </w:rPr>
        <w:t xml:space="preserve">                       </w:t>
      </w:r>
      <w:r w:rsidRPr="00CE6636">
        <w:rPr>
          <w:b/>
          <w:i/>
        </w:rPr>
        <w:t>B)</w:t>
      </w:r>
      <w:r w:rsidRPr="00CE6636">
        <w:rPr>
          <w:i/>
        </w:rPr>
        <w:t xml:space="preserve"> </w:t>
      </w:r>
      <w:r w:rsidRPr="00CE6636">
        <w:rPr>
          <w:rStyle w:val="Cmsor3Char"/>
          <w:rFonts w:eastAsiaTheme="minorHAnsi"/>
          <w:i/>
          <w:sz w:val="24"/>
          <w:szCs w:val="24"/>
        </w:rPr>
        <w:t>Reneszánsz, humanizmus, reformáció</w:t>
      </w:r>
      <w:r w:rsidRPr="00CE6636">
        <w:rPr>
          <w:i/>
        </w:rPr>
        <w:t xml:space="preserve">                        </w:t>
      </w:r>
    </w:p>
    <w:p w:rsidR="009F5543" w:rsidRPr="00CE6636" w:rsidRDefault="009F5543" w:rsidP="009F5543">
      <w:pPr>
        <w:spacing w:before="480"/>
        <w:rPr>
          <w:i/>
        </w:rPr>
      </w:pPr>
      <w:r w:rsidRPr="00CE6636">
        <w:rPr>
          <w:b/>
          <w:smallCaps/>
          <w:color w:val="4F81BD"/>
        </w:rPr>
        <w:t>Javasolt óraszám</w:t>
      </w:r>
      <w:r w:rsidRPr="00CE6636">
        <w:rPr>
          <w:b/>
          <w:color w:val="4F81BD"/>
        </w:rPr>
        <w:t xml:space="preserve">: </w:t>
      </w:r>
      <w:r w:rsidRPr="00CE6636">
        <w:rPr>
          <w:b/>
        </w:rPr>
        <w:t xml:space="preserve">11 óra </w:t>
      </w:r>
    </w:p>
    <w:p w:rsidR="009F5543" w:rsidRPr="00CE6636" w:rsidRDefault="009F5543" w:rsidP="009F5543">
      <w:pPr>
        <w:rPr>
          <w:b/>
          <w:color w:val="548DD4" w:themeColor="text2" w:themeTint="99"/>
          <w:sz w:val="20"/>
          <w:szCs w:val="20"/>
        </w:rPr>
      </w:pPr>
      <w:r w:rsidRPr="00CE6636">
        <w:rPr>
          <w:b/>
          <w:color w:val="548DD4" w:themeColor="text2" w:themeTint="99"/>
          <w:sz w:val="20"/>
          <w:szCs w:val="20"/>
        </w:rPr>
        <w:t xml:space="preserve">FEJLESZTÉSI FELADATOK </w:t>
      </w:r>
      <w:proofErr w:type="gramStart"/>
      <w:r w:rsidRPr="00CE6636">
        <w:rPr>
          <w:b/>
          <w:color w:val="548DD4" w:themeColor="text2" w:themeTint="99"/>
          <w:sz w:val="20"/>
          <w:szCs w:val="20"/>
        </w:rPr>
        <w:t>ÉS</w:t>
      </w:r>
      <w:proofErr w:type="gramEnd"/>
      <w:r w:rsidRPr="00CE6636">
        <w:rPr>
          <w:b/>
          <w:color w:val="548DD4" w:themeColor="text2" w:themeTint="99"/>
          <w:sz w:val="20"/>
          <w:szCs w:val="20"/>
        </w:rPr>
        <w:t xml:space="preserve"> ISMERETEK</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korszakban keletkezett irodalmi szövegek olvasása, értelmezése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világkép értelmezés</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reformáció és az anyanyelvi kultúra összefüggésének felismerése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irodalom alkotóinak, műfajainak, jellegzetes motívumainak megismerése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drámaváltozatok elkülönítése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 xml:space="preserve">Egy adott </w:t>
      </w:r>
      <w:proofErr w:type="gramStart"/>
      <w:r w:rsidRPr="00CE6636">
        <w:rPr>
          <w:rFonts w:ascii="Times New Roman" w:hAnsi="Times New Roman" w:cs="Times New Roman"/>
          <w:sz w:val="24"/>
          <w:szCs w:val="24"/>
        </w:rPr>
        <w:t>mű különböző</w:t>
      </w:r>
      <w:proofErr w:type="gramEnd"/>
      <w:r w:rsidRPr="00CE6636">
        <w:rPr>
          <w:rFonts w:ascii="Times New Roman" w:hAnsi="Times New Roman" w:cs="Times New Roman"/>
          <w:sz w:val="24"/>
          <w:szCs w:val="24"/>
        </w:rPr>
        <w:t xml:space="preserve"> művészeti ágakban és médiumokban megjelenő adaptációjának összehasonlítása</w:t>
      </w:r>
    </w:p>
    <w:p w:rsidR="009F5543" w:rsidRPr="00CE6636" w:rsidRDefault="009F5543" w:rsidP="009F5543">
      <w:r w:rsidRPr="00CE6636">
        <w:rPr>
          <w:b/>
          <w:smallCaps/>
          <w:color w:val="0070C0"/>
        </w:rPr>
        <w:lastRenderedPageBreak/>
        <w:t>Fogalmak</w:t>
      </w:r>
    </w:p>
    <w:p w:rsidR="009F5543" w:rsidRPr="00CE6636" w:rsidRDefault="009F5543" w:rsidP="009F5543">
      <w:pPr>
        <w:rPr>
          <w:rFonts w:eastAsia="Calibri"/>
        </w:rPr>
      </w:pPr>
      <w:proofErr w:type="gramStart"/>
      <w:r w:rsidRPr="00CE6636">
        <w:rPr>
          <w:rFonts w:eastAsia="Calibri"/>
        </w:rPr>
        <w:t>reneszánsz</w:t>
      </w:r>
      <w:proofErr w:type="gramEnd"/>
      <w:r w:rsidRPr="00CE6636">
        <w:rPr>
          <w:rFonts w:eastAsia="Calibri"/>
        </w:rPr>
        <w:t>,  humanizmus, reformáció, könyvnyomtatás, vitézi élet, életkép, dal, epigramma, dráma, vígjáték (komédia)</w:t>
      </w:r>
    </w:p>
    <w:p w:rsidR="009F5543" w:rsidRPr="00CE6636" w:rsidRDefault="009F5543" w:rsidP="009F5543">
      <w:pPr>
        <w:spacing w:before="480"/>
        <w:rPr>
          <w:b/>
          <w:bCs/>
          <w:i/>
        </w:rPr>
      </w:pPr>
      <w:r w:rsidRPr="00CE6636">
        <w:rPr>
          <w:b/>
          <w:bCs/>
          <w:i/>
        </w:rPr>
        <w:t xml:space="preserve">                                        C) Irodalmunk a </w:t>
      </w:r>
      <w:r w:rsidR="00404F86">
        <w:rPr>
          <w:b/>
          <w:bCs/>
          <w:i/>
        </w:rPr>
        <w:t>17</w:t>
      </w:r>
      <w:r w:rsidR="00404F86" w:rsidRPr="00404F86">
        <w:rPr>
          <w:b/>
          <w:bCs/>
          <w:i/>
        </w:rPr>
        <w:t>–</w:t>
      </w:r>
      <w:r w:rsidR="00404F86">
        <w:rPr>
          <w:b/>
          <w:bCs/>
          <w:i/>
        </w:rPr>
        <w:t>18</w:t>
      </w:r>
      <w:r w:rsidRPr="00CE6636">
        <w:rPr>
          <w:b/>
          <w:bCs/>
          <w:i/>
        </w:rPr>
        <w:t>. században</w:t>
      </w:r>
    </w:p>
    <w:p w:rsidR="009F5543" w:rsidRPr="00CE6636" w:rsidRDefault="009F5543" w:rsidP="009F5543">
      <w:pPr>
        <w:rPr>
          <w:b/>
          <w:bCs/>
        </w:rPr>
      </w:pPr>
      <w:r w:rsidRPr="00CE6636">
        <w:rPr>
          <w:b/>
          <w:smallCaps/>
          <w:color w:val="4F81BD"/>
        </w:rPr>
        <w:t>Javasolt óraszám</w:t>
      </w:r>
      <w:r w:rsidRPr="00CE6636">
        <w:rPr>
          <w:b/>
          <w:color w:val="4F81BD"/>
        </w:rPr>
        <w:t>:</w:t>
      </w:r>
      <w:r w:rsidRPr="00CE6636">
        <w:t xml:space="preserve"> </w:t>
      </w:r>
      <w:r w:rsidRPr="00CE6636">
        <w:rPr>
          <w:b/>
        </w:rPr>
        <w:t>4 óra</w:t>
      </w:r>
      <w:r w:rsidRPr="00CE6636">
        <w:t xml:space="preserve"> </w:t>
      </w:r>
    </w:p>
    <w:p w:rsidR="009F5543" w:rsidRPr="00CE6636" w:rsidRDefault="009F5543" w:rsidP="009F5543">
      <w:pPr>
        <w:pStyle w:val="Nincstrkz"/>
        <w:rPr>
          <w:b/>
          <w:color w:val="4F81BD" w:themeColor="accent1"/>
          <w:sz w:val="20"/>
          <w:szCs w:val="20"/>
        </w:rPr>
      </w:pPr>
      <w:r w:rsidRPr="00CE6636">
        <w:rPr>
          <w:b/>
          <w:color w:val="4F81BD" w:themeColor="accent1"/>
          <w:sz w:val="20"/>
          <w:szCs w:val="20"/>
        </w:rPr>
        <w:t xml:space="preserve">FEJLESZTÉSI FELADATOK </w:t>
      </w:r>
      <w:proofErr w:type="gramStart"/>
      <w:r w:rsidRPr="00CE6636">
        <w:rPr>
          <w:b/>
          <w:color w:val="4F81BD" w:themeColor="accent1"/>
          <w:sz w:val="20"/>
          <w:szCs w:val="20"/>
        </w:rPr>
        <w:t>ÉS</w:t>
      </w:r>
      <w:proofErr w:type="gramEnd"/>
      <w:r w:rsidRPr="00CE6636">
        <w:rPr>
          <w:b/>
          <w:color w:val="4F81BD" w:themeColor="accent1"/>
          <w:sz w:val="20"/>
          <w:szCs w:val="20"/>
        </w:rPr>
        <w:t xml:space="preserve"> ISMERETEK</w:t>
      </w:r>
    </w:p>
    <w:p w:rsidR="009F5543" w:rsidRPr="00CE6636" w:rsidRDefault="009F5543" w:rsidP="00D8622A">
      <w:pPr>
        <w:pStyle w:val="Listaszerbekezds"/>
        <w:numPr>
          <w:ilvl w:val="0"/>
          <w:numId w:val="31"/>
        </w:numPr>
        <w:spacing w:after="120"/>
        <w:rPr>
          <w:rFonts w:ascii="Times New Roman" w:hAnsi="Times New Roman" w:cs="Times New Roman"/>
          <w:b/>
          <w:sz w:val="24"/>
          <w:szCs w:val="24"/>
        </w:rPr>
      </w:pPr>
      <w:r w:rsidRPr="00CE6636">
        <w:rPr>
          <w:rFonts w:ascii="Times New Roman" w:eastAsia="Times New Roman" w:hAnsi="Times New Roman" w:cs="Times New Roman"/>
          <w:sz w:val="24"/>
          <w:szCs w:val="24"/>
          <w:lang w:eastAsia="hu-HU"/>
        </w:rPr>
        <w:t>A korszakban keletkezett irodalmi szövegek olvasása, értelmezése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nemzeti hagyományunk szempontjából szimbolikus irodalmi szövegeink megismerése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barokk jellegzetes műfajainak és stílusjegyeinek megismerése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hazaszeretet megjelenése a korszak művészetében</w:t>
      </w:r>
    </w:p>
    <w:p w:rsidR="009F5543" w:rsidRPr="00CE6636" w:rsidRDefault="009F5543" w:rsidP="009F5543">
      <w:pPr>
        <w:keepNext/>
        <w:keepLines/>
        <w:spacing w:before="120"/>
        <w:outlineLvl w:val="2"/>
        <w:rPr>
          <w:b/>
          <w:smallCaps/>
          <w:color w:val="0070C0"/>
        </w:rPr>
      </w:pPr>
      <w:r w:rsidRPr="00CE6636">
        <w:rPr>
          <w:b/>
          <w:smallCaps/>
          <w:color w:val="0070C0"/>
        </w:rPr>
        <w:t xml:space="preserve"> Fogalmak</w:t>
      </w:r>
    </w:p>
    <w:p w:rsidR="009F5543" w:rsidRPr="00CE6636" w:rsidRDefault="009F5543" w:rsidP="009F5543">
      <w:pPr>
        <w:keepNext/>
        <w:keepLines/>
        <w:spacing w:before="120"/>
        <w:outlineLvl w:val="2"/>
        <w:rPr>
          <w:b/>
          <w:smallCaps/>
          <w:color w:val="0070C0"/>
        </w:rPr>
      </w:pPr>
      <w:proofErr w:type="gramStart"/>
      <w:r w:rsidRPr="00CE6636">
        <w:rPr>
          <w:bCs/>
        </w:rPr>
        <w:t>kuruc</w:t>
      </w:r>
      <w:proofErr w:type="gramEnd"/>
      <w:r w:rsidRPr="00CE6636">
        <w:rPr>
          <w:bCs/>
        </w:rPr>
        <w:t xml:space="preserve"> kor, toborzódal, bujdosóének, siratóének, levél, emlékirat</w:t>
      </w:r>
      <w:r w:rsidRPr="00CE6636">
        <w:t xml:space="preserve"> </w:t>
      </w:r>
    </w:p>
    <w:p w:rsidR="009F5543" w:rsidRPr="00CE6636" w:rsidRDefault="009F5543" w:rsidP="009F5543">
      <w:pPr>
        <w:spacing w:before="480"/>
        <w:rPr>
          <w:b/>
          <w:i/>
        </w:rPr>
      </w:pPr>
      <w:r w:rsidRPr="00CE6636">
        <w:t xml:space="preserve">                                     </w:t>
      </w:r>
      <w:r w:rsidRPr="00CE6636">
        <w:rPr>
          <w:b/>
          <w:i/>
        </w:rPr>
        <w:t xml:space="preserve">D-E) </w:t>
      </w:r>
      <w:proofErr w:type="gramStart"/>
      <w:r w:rsidRPr="00CE6636">
        <w:rPr>
          <w:b/>
          <w:i/>
        </w:rPr>
        <w:t>A</w:t>
      </w:r>
      <w:proofErr w:type="gramEnd"/>
      <w:r w:rsidRPr="00CE6636">
        <w:rPr>
          <w:b/>
          <w:i/>
        </w:rPr>
        <w:t xml:space="preserve"> klasszicizmus és a romantika irodalma</w:t>
      </w:r>
    </w:p>
    <w:p w:rsidR="009F5543" w:rsidRPr="00CE6636" w:rsidRDefault="009F5543" w:rsidP="009F5543">
      <w:pPr>
        <w:rPr>
          <w:b/>
          <w:bCs/>
        </w:rPr>
      </w:pPr>
      <w:r w:rsidRPr="00CE6636">
        <w:rPr>
          <w:b/>
          <w:smallCaps/>
          <w:color w:val="4F81BD"/>
        </w:rPr>
        <w:t>Javasolt óraszám</w:t>
      </w:r>
      <w:r w:rsidRPr="00CE6636">
        <w:rPr>
          <w:b/>
          <w:color w:val="4F81BD"/>
        </w:rPr>
        <w:t>:</w:t>
      </w:r>
      <w:r w:rsidRPr="00CE6636">
        <w:t xml:space="preserve"> </w:t>
      </w:r>
      <w:r w:rsidRPr="00CE6636">
        <w:rPr>
          <w:b/>
        </w:rPr>
        <w:t xml:space="preserve">32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nemzeti identitást meghatározó lírai szövegek olvasása, megértése, megbeszélése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felvilágosodás és a romantika korának művelődéstörténeti és irodalmi programjának megismerése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Az irodalmi szövegekben megfogalmazott közösségi és egyéni erkölcsi dilemmák felismerése, megvitatása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Lírai szövegek </w:t>
      </w:r>
      <w:proofErr w:type="spellStart"/>
      <w:r w:rsidRPr="00CE6636">
        <w:rPr>
          <w:rFonts w:ascii="Times New Roman" w:hAnsi="Times New Roman" w:cs="Times New Roman"/>
          <w:sz w:val="24"/>
          <w:szCs w:val="24"/>
        </w:rPr>
        <w:t>poétikai-retorikai-stilisztikai</w:t>
      </w:r>
      <w:proofErr w:type="spellEnd"/>
      <w:r w:rsidRPr="00CE6636">
        <w:rPr>
          <w:rFonts w:ascii="Times New Roman" w:hAnsi="Times New Roman" w:cs="Times New Roman"/>
          <w:sz w:val="24"/>
          <w:szCs w:val="24"/>
        </w:rPr>
        <w:t xml:space="preserve"> elemzése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Alapvető lírapoétikai szakterminusok bevezetése (lírai én, lírai én pozíciói; hangulati líra, gondolati líra, közösségi líra; helyzetdal, életkép, megszólító vers)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 pl. vidám, könnyed, humoros, ironikus, emelkedett, fennkölt, meghitt, idilli</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Néhány alapvető lírai műfaj jellemző darabjának megismerése (pl.: dal, himnusz, epigramma, óda)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szóképek felismerése: hasonlat, megszemélyesítés, metafora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novella és a regény műfaji sajátosságai felismerése</w:t>
      </w:r>
    </w:p>
    <w:p w:rsidR="009F5543" w:rsidRPr="00CE6636" w:rsidRDefault="009F5543" w:rsidP="00D8622A">
      <w:pPr>
        <w:pStyle w:val="Listaszerbekezds"/>
        <w:numPr>
          <w:ilvl w:val="0"/>
          <w:numId w:val="22"/>
        </w:numPr>
        <w:rPr>
          <w:rStyle w:val="Kiemels"/>
          <w:rFonts w:ascii="Times New Roman" w:hAnsi="Times New Roman" w:cs="Times New Roman"/>
          <w:b w:val="0"/>
          <w:sz w:val="24"/>
          <w:szCs w:val="24"/>
        </w:rPr>
      </w:pPr>
      <w:r w:rsidRPr="00CE6636">
        <w:rPr>
          <w:rStyle w:val="Kiemels"/>
          <w:rFonts w:ascii="Times New Roman" w:hAnsi="Times New Roman" w:cs="Times New Roman"/>
          <w:b w:val="0"/>
          <w:sz w:val="24"/>
          <w:szCs w:val="24"/>
        </w:rPr>
        <w:t>Novellákat és regények különböző szempontok szerinti (téma, műfaj, nyelvi kifejezőeszközök) értelmezése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Style w:val="Kiemels"/>
          <w:rFonts w:ascii="Times New Roman" w:hAnsi="Times New Roman" w:cs="Times New Roman"/>
          <w:b w:val="0"/>
          <w:sz w:val="24"/>
          <w:szCs w:val="24"/>
        </w:rPr>
        <w:t>A kisepikai és a nagyepikai alkotások különbségeinek felismerése (cselekmény, szereplők, helyszínek, tematikus fókusz, stb.)</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lang w:val="cs-CZ"/>
        </w:rPr>
      </w:pPr>
      <w:r w:rsidRPr="00CE6636">
        <w:rPr>
          <w:lang w:val="cs-CZ"/>
        </w:rPr>
        <w:t>romantika;</w:t>
      </w:r>
      <w:r w:rsidRPr="00CE6636">
        <w:t xml:space="preserve"> </w:t>
      </w:r>
      <w:r w:rsidRPr="00CE6636">
        <w:rPr>
          <w:lang w:val="cs-CZ"/>
        </w:rPr>
        <w:t>közösségi emlékezet,  önazonosság; szállóige, szónoklat, humor, óda, elégia, dal, himnusz, epigramma, kisepika</w:t>
      </w:r>
      <w:r w:rsidRPr="00CE6636">
        <w:t>, anekdota, novella, elbeszélés</w:t>
      </w:r>
    </w:p>
    <w:p w:rsidR="009F5543" w:rsidRPr="00CE6636" w:rsidRDefault="009F5543" w:rsidP="009F5543">
      <w:pPr>
        <w:spacing w:before="480"/>
        <w:rPr>
          <w:b/>
          <w:i/>
        </w:rPr>
      </w:pPr>
      <w:r w:rsidRPr="00CE6636">
        <w:rPr>
          <w:b/>
          <w:smallCaps/>
          <w:color w:val="4F81BD"/>
        </w:rPr>
        <w:t>Témakör</w:t>
      </w:r>
      <w:r w:rsidRPr="00CE6636">
        <w:rPr>
          <w:b/>
          <w:color w:val="4F81BD"/>
        </w:rPr>
        <w:t>:</w:t>
      </w:r>
      <w:r w:rsidRPr="00CE6636">
        <w:rPr>
          <w:b/>
        </w:rPr>
        <w:t xml:space="preserve"> </w:t>
      </w:r>
      <w:r w:rsidRPr="00CE6636">
        <w:rPr>
          <w:b/>
          <w:smallCaps/>
          <w:u w:val="single"/>
        </w:rPr>
        <w:t xml:space="preserve">II. </w:t>
      </w:r>
      <w:r w:rsidRPr="00CE6636">
        <w:rPr>
          <w:b/>
          <w:u w:val="single"/>
        </w:rPr>
        <w:t>Magyar vagy világirodalmi ifjúsági regény</w:t>
      </w:r>
    </w:p>
    <w:p w:rsidR="009F5543" w:rsidRPr="00CE6636" w:rsidRDefault="009F5543" w:rsidP="009F5543">
      <w:pPr>
        <w:rPr>
          <w:bCs/>
        </w:rPr>
      </w:pPr>
      <w:r w:rsidRPr="00CE6636">
        <w:rPr>
          <w:b/>
          <w:smallCaps/>
          <w:color w:val="4F81BD"/>
        </w:rPr>
        <w:t>Javasolt óraszám</w:t>
      </w:r>
      <w:r w:rsidRPr="00CE6636">
        <w:rPr>
          <w:color w:val="4F81BD"/>
        </w:rPr>
        <w:t xml:space="preserve">: </w:t>
      </w:r>
      <w:r w:rsidRPr="00CE6636">
        <w:rPr>
          <w:b/>
        </w:rPr>
        <w:t>4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lastRenderedPageBreak/>
        <w:t>Fejlesztési feladatok és ismeretek</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Otthoni olvasás és közös órai szövegfeldolgozás: nagyobb szövegegység áttekintő megértése és egyes szövegrészletek részletes megfigyelése</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 cselekményben megjelenő élethelyzetek, konfliktusok azonosítása, véleményalkotás</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 cselekmény ismertetése az elbeszélés időkezelésének megfigyelésével (pl. egyenes vagy fordított időrend, késleltetés, összefoglalás, időbeli ugrások, stb.)</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Az elbeszélt világ főbb jellemzőinek összefoglalása (pl. realista, romantikus, varázslatos, egy- vagy többszintű világ)</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történet</w:t>
      </w:r>
      <w:proofErr w:type="gramEnd"/>
      <w:r w:rsidRPr="00CE6636">
        <w:t xml:space="preserve"> és elbeszélés, előre- és visszautalás, késleltetés, epizód, jelenet, leírás, kihagyás</w:t>
      </w:r>
    </w:p>
    <w:p w:rsidR="009F5543" w:rsidRPr="00CE6636" w:rsidRDefault="009F5543" w:rsidP="009F5543">
      <w:pPr>
        <w:spacing w:before="480"/>
        <w:rPr>
          <w:b/>
          <w:u w:val="single"/>
        </w:rPr>
      </w:pPr>
      <w:r w:rsidRPr="00CE6636">
        <w:rPr>
          <w:rStyle w:val="Cmsor3Char"/>
          <w:rFonts w:eastAsia="Cambria"/>
          <w:color w:val="4F81BD" w:themeColor="accent1"/>
          <w:sz w:val="24"/>
          <w:szCs w:val="24"/>
        </w:rPr>
        <w:t>TÉMAKÖR</w:t>
      </w:r>
      <w:r w:rsidRPr="00CE6636">
        <w:rPr>
          <w:rStyle w:val="Cmsor3Char"/>
          <w:rFonts w:eastAsia="Cambria"/>
          <w:color w:val="4F81BD" w:themeColor="accent1"/>
          <w:sz w:val="20"/>
          <w:szCs w:val="20"/>
        </w:rPr>
        <w:t>:</w:t>
      </w:r>
      <w:r w:rsidRPr="00CE6636">
        <w:t xml:space="preserve"> </w:t>
      </w:r>
      <w:r w:rsidRPr="00CE6636">
        <w:rPr>
          <w:rStyle w:val="Cmsor3Char"/>
          <w:rFonts w:eastAsia="Cambria"/>
          <w:sz w:val="24"/>
          <w:szCs w:val="24"/>
          <w:u w:val="single"/>
        </w:rPr>
        <w:t>III</w:t>
      </w:r>
      <w:r w:rsidRPr="00CE6636">
        <w:rPr>
          <w:rStyle w:val="Cmsor3Char"/>
          <w:rFonts w:eastAsia="Cambria"/>
          <w:b w:val="0"/>
          <w:sz w:val="24"/>
          <w:szCs w:val="24"/>
          <w:u w:val="single"/>
        </w:rPr>
        <w:t xml:space="preserve">. </w:t>
      </w:r>
      <w:r w:rsidRPr="00CE6636">
        <w:rPr>
          <w:b/>
          <w:u w:val="single"/>
        </w:rPr>
        <w:t xml:space="preserve">Kárpát-medencei irodalmunk a </w:t>
      </w:r>
      <w:r w:rsidR="00404F86">
        <w:rPr>
          <w:b/>
          <w:u w:val="single"/>
        </w:rPr>
        <w:t>20</w:t>
      </w:r>
      <w:r w:rsidRPr="00CE6636">
        <w:rPr>
          <w:b/>
          <w:u w:val="single"/>
        </w:rPr>
        <w:t>. század első felében</w:t>
      </w:r>
    </w:p>
    <w:p w:rsidR="009F5543" w:rsidRPr="00CE6636" w:rsidRDefault="009F5543" w:rsidP="009F5543">
      <w:pPr>
        <w:pStyle w:val="Nincstrkz"/>
        <w:rPr>
          <w:rStyle w:val="Cmsor3Char"/>
          <w:rFonts w:eastAsia="Cambria"/>
          <w:b w:val="0"/>
          <w:i/>
          <w:sz w:val="24"/>
          <w:szCs w:val="24"/>
          <w:u w:val="single"/>
        </w:rPr>
      </w:pPr>
    </w:p>
    <w:p w:rsidR="009F5543" w:rsidRPr="001D1481" w:rsidRDefault="009F5543" w:rsidP="009F5543">
      <w:pPr>
        <w:pStyle w:val="Nincstrkz"/>
        <w:rPr>
          <w:rStyle w:val="Kiemels2"/>
          <w:rFonts w:ascii="Times New Roman" w:hAnsi="Times New Roman"/>
        </w:rPr>
      </w:pPr>
      <w:r w:rsidRPr="00CE6636">
        <w:rPr>
          <w:rStyle w:val="Cmsor3Char"/>
          <w:rFonts w:eastAsia="Cambria"/>
          <w:color w:val="4F81BD" w:themeColor="accent1"/>
          <w:sz w:val="24"/>
          <w:szCs w:val="24"/>
        </w:rPr>
        <w:t xml:space="preserve">JAVASOLT ÓRASZÁM ÖSSZESEN: </w:t>
      </w:r>
      <w:r w:rsidRPr="00CE6636">
        <w:rPr>
          <w:rStyle w:val="Cmsor3Char"/>
          <w:rFonts w:eastAsia="Cambria"/>
          <w:sz w:val="24"/>
          <w:szCs w:val="24"/>
        </w:rPr>
        <w:t xml:space="preserve">27 óra </w:t>
      </w:r>
    </w:p>
    <w:p w:rsidR="009F5543" w:rsidRPr="00CE6636" w:rsidRDefault="009F5543" w:rsidP="009F5543">
      <w:pPr>
        <w:spacing w:before="480"/>
        <w:rPr>
          <w:b/>
        </w:rPr>
      </w:pP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A) </w:t>
      </w:r>
      <w:r w:rsidRPr="00CE6636">
        <w:rPr>
          <w:b/>
          <w:i/>
        </w:rPr>
        <w:t xml:space="preserve">Líra a </w:t>
      </w:r>
      <w:r w:rsidR="00027BB5">
        <w:rPr>
          <w:b/>
          <w:i/>
        </w:rPr>
        <w:t>20</w:t>
      </w:r>
      <w:r w:rsidRPr="00CE6636">
        <w:rPr>
          <w:b/>
          <w:i/>
        </w:rPr>
        <w:t>. század első felének magyar irodalmában</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 </w:t>
      </w:r>
      <w:r w:rsidRPr="00CE6636">
        <w:rPr>
          <w:rStyle w:val="Cmsor3Char"/>
          <w:rFonts w:eastAsia="Cambria"/>
          <w:color w:val="4F81BD" w:themeColor="accent1"/>
          <w:sz w:val="20"/>
          <w:szCs w:val="20"/>
        </w:rPr>
        <w:t>JAVASOLT ÓRASZÁM</w:t>
      </w: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13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nemzeti identitást meghatározó lírai szövegek olvasása, megértése, megbeszélése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első felében megjelenő művelődéstörténeti és irodalmi programok bemutatása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Az irodalmi szövegekben megfogalmazott közösségi és egyéni erkölcsi dilemmák felismerése, megvitatása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Lírai szövegek </w:t>
      </w:r>
      <w:proofErr w:type="spellStart"/>
      <w:r w:rsidRPr="00CE6636">
        <w:rPr>
          <w:rFonts w:ascii="Times New Roman" w:hAnsi="Times New Roman" w:cs="Times New Roman"/>
          <w:sz w:val="24"/>
          <w:szCs w:val="24"/>
        </w:rPr>
        <w:t>poétikai-retorikai-stilisztikai</w:t>
      </w:r>
      <w:proofErr w:type="spellEnd"/>
      <w:r w:rsidRPr="00CE6636">
        <w:rPr>
          <w:rFonts w:ascii="Times New Roman" w:hAnsi="Times New Roman" w:cs="Times New Roman"/>
          <w:sz w:val="24"/>
          <w:szCs w:val="24"/>
        </w:rPr>
        <w:t xml:space="preserve"> elemzése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Alapvető lírapoétikai szakterminusok alkalmazása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w:t>
      </w:r>
    </w:p>
    <w:p w:rsidR="009F5543" w:rsidRPr="001A1211" w:rsidRDefault="009F5543" w:rsidP="00D8622A">
      <w:pPr>
        <w:pStyle w:val="Listaszerbekezds"/>
        <w:numPr>
          <w:ilvl w:val="0"/>
          <w:numId w:val="22"/>
        </w:numPr>
        <w:spacing w:before="120"/>
        <w:rPr>
          <w:rFonts w:ascii="Times New Roman" w:hAnsi="Times New Roman" w:cs="Times New Roman"/>
          <w:smallCaps/>
          <w:color w:val="0070C0"/>
          <w:sz w:val="24"/>
          <w:szCs w:val="24"/>
        </w:rPr>
      </w:pPr>
      <w:r w:rsidRPr="00CE6636">
        <w:rPr>
          <w:rFonts w:ascii="Times New Roman" w:hAnsi="Times New Roman" w:cs="Times New Roman"/>
          <w:sz w:val="24"/>
          <w:szCs w:val="24"/>
        </w:rPr>
        <w:t>Szóképek felismerése: hasonlat, megszemélyesítés, metafora, metonímia, szinesztézia, szimbólum</w:t>
      </w:r>
    </w:p>
    <w:p w:rsidR="009F5543" w:rsidRPr="00CE6636" w:rsidRDefault="009F5543" w:rsidP="009F5543">
      <w:pPr>
        <w:spacing w:before="120"/>
        <w:rPr>
          <w:smallCaps/>
          <w:color w:val="0070C0"/>
        </w:rPr>
      </w:pPr>
      <w:r w:rsidRPr="00CE6636">
        <w:rPr>
          <w:smallCaps/>
          <w:color w:val="0070C0"/>
        </w:rPr>
        <w:t>Fogalmak</w:t>
      </w:r>
    </w:p>
    <w:p w:rsidR="009F5543" w:rsidRPr="00CE6636" w:rsidRDefault="009F5543" w:rsidP="009F5543">
      <w:pPr>
        <w:ind w:left="709" w:hanging="349"/>
      </w:pPr>
      <w:r w:rsidRPr="00CE6636">
        <w:t xml:space="preserve"> </w:t>
      </w:r>
      <w:proofErr w:type="gramStart"/>
      <w:r w:rsidRPr="00CE6636">
        <w:t>metonímia</w:t>
      </w:r>
      <w:proofErr w:type="gramEnd"/>
      <w:r w:rsidRPr="00CE6636">
        <w:t>, szimbólum; anafora</w:t>
      </w:r>
    </w:p>
    <w:p w:rsidR="009F5543" w:rsidRPr="00CE6636" w:rsidRDefault="009F5543" w:rsidP="009F5543">
      <w:pPr>
        <w:spacing w:before="480"/>
        <w:ind w:left="709" w:hanging="349"/>
        <w:rPr>
          <w:b/>
          <w:i/>
        </w:rPr>
      </w:pPr>
      <w:r w:rsidRPr="00CE6636">
        <w:rPr>
          <w:rStyle w:val="Cmsor3Char"/>
          <w:rFonts w:eastAsia="Cambria"/>
          <w:color w:val="4F81BD" w:themeColor="accent1"/>
          <w:sz w:val="24"/>
          <w:szCs w:val="24"/>
        </w:rPr>
        <w:t xml:space="preserve">                                </w:t>
      </w:r>
      <w:r w:rsidRPr="00CE6636">
        <w:rPr>
          <w:rStyle w:val="Cmsor3Char"/>
          <w:rFonts w:eastAsia="Cambria"/>
          <w:sz w:val="24"/>
          <w:szCs w:val="24"/>
        </w:rPr>
        <w:t>B)</w:t>
      </w:r>
      <w:r w:rsidRPr="00CE6636">
        <w:rPr>
          <w:b/>
        </w:rPr>
        <w:t xml:space="preserve"> </w:t>
      </w:r>
      <w:r w:rsidRPr="00CE6636">
        <w:rPr>
          <w:b/>
          <w:i/>
        </w:rPr>
        <w:t xml:space="preserve">Epika a </w:t>
      </w:r>
      <w:r w:rsidR="00027BB5">
        <w:rPr>
          <w:b/>
          <w:i/>
        </w:rPr>
        <w:t>20</w:t>
      </w:r>
      <w:r w:rsidRPr="00CE6636">
        <w:rPr>
          <w:b/>
          <w:i/>
        </w:rPr>
        <w:t>. század első felének magyar irodalmában</w:t>
      </w:r>
    </w:p>
    <w:p w:rsidR="009F5543" w:rsidRPr="00CE6636" w:rsidRDefault="009F5543" w:rsidP="009F5543">
      <w:pPr>
        <w:rPr>
          <w:rFonts w:eastAsia="Cambria"/>
          <w:b/>
          <w:color w:val="4F81BD" w:themeColor="accent1"/>
        </w:rPr>
      </w:pP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 xml:space="preserve">12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történetmesélés egyszerűbb formáinak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elejének epikai sokszínűsége, pl.: történelmi regény, idill, iskolaregény, fejlődésregény; népies regény; paródia; lírai novella, realista novella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Novellák és regényrészletek szövegközpontú elemzése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novella és az elbeszélés műfaji sajátosságainak felismertetése</w:t>
      </w:r>
    </w:p>
    <w:p w:rsidR="009F5543" w:rsidRPr="00CE6636" w:rsidRDefault="009F5543" w:rsidP="009F5543">
      <w:pPr>
        <w:pStyle w:val="Listaszerbekezds"/>
        <w:ind w:left="709" w:hanging="349"/>
        <w:rPr>
          <w:rFonts w:ascii="Times New Roman" w:hAnsi="Times New Roman" w:cs="Times New Roman"/>
          <w:b/>
          <w:sz w:val="24"/>
          <w:szCs w:val="24"/>
        </w:rPr>
      </w:pPr>
      <w:r w:rsidRPr="00CE6636">
        <w:rPr>
          <w:rStyle w:val="Kiemels"/>
          <w:rFonts w:ascii="Times New Roman" w:hAnsi="Times New Roman" w:cs="Times New Roman"/>
          <w:b w:val="0"/>
          <w:sz w:val="24"/>
          <w:szCs w:val="24"/>
        </w:rPr>
        <w:lastRenderedPageBreak/>
        <w:t>Kisepikai és nagyepikai alkotások különbségei (cselekmény, szereplők, helyszínek, tematikus fókusz)</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rPr>
          <w:lang w:val="cs-CZ"/>
        </w:rPr>
        <w:t>kisepika</w:t>
      </w:r>
      <w:r w:rsidRPr="00CE6636">
        <w:t>, novella, elbeszélés, iskolaregény, fejlődésregény; népies regény; humor, paródia; lírai novella, realista novella, aforizma</w:t>
      </w:r>
    </w:p>
    <w:p w:rsidR="009F5543" w:rsidRPr="00CE6636" w:rsidRDefault="009F5543" w:rsidP="009F5543">
      <w:pPr>
        <w:ind w:left="709" w:hanging="349"/>
        <w:rPr>
          <w:rStyle w:val="Kiemels"/>
        </w:rPr>
      </w:pPr>
    </w:p>
    <w:p w:rsidR="009F5543" w:rsidRPr="00CE6636" w:rsidRDefault="009F5543" w:rsidP="009F5543">
      <w:pPr>
        <w:ind w:left="709" w:hanging="349"/>
        <w:rPr>
          <w:rStyle w:val="Cmsor3Char"/>
          <w:rFonts w:eastAsia="Cambria"/>
          <w:sz w:val="24"/>
          <w:szCs w:val="24"/>
        </w:rPr>
      </w:pPr>
      <w:r w:rsidRPr="00CE6636">
        <w:rPr>
          <w:rStyle w:val="Cmsor3Char"/>
          <w:rFonts w:eastAsia="Cambria"/>
          <w:sz w:val="24"/>
          <w:szCs w:val="24"/>
        </w:rPr>
        <w:t xml:space="preserve">                            </w:t>
      </w:r>
    </w:p>
    <w:p w:rsidR="009F5543" w:rsidRPr="00CE6636" w:rsidRDefault="009F5543" w:rsidP="009F5543">
      <w:pPr>
        <w:ind w:left="709" w:hanging="349"/>
        <w:rPr>
          <w:b/>
        </w:rPr>
      </w:pPr>
      <w:r w:rsidRPr="00CE6636">
        <w:rPr>
          <w:rStyle w:val="Cmsor3Char"/>
          <w:rFonts w:eastAsia="Cambria"/>
          <w:sz w:val="24"/>
          <w:szCs w:val="24"/>
        </w:rPr>
        <w:t xml:space="preserve">                         C</w:t>
      </w:r>
      <w:proofErr w:type="gramStart"/>
      <w:r w:rsidRPr="00CE6636">
        <w:rPr>
          <w:rStyle w:val="Cmsor3Char"/>
          <w:rFonts w:eastAsia="Cambria"/>
          <w:sz w:val="24"/>
          <w:szCs w:val="24"/>
        </w:rPr>
        <w:t>)</w:t>
      </w:r>
      <w:r w:rsidRPr="00CE6636">
        <w:rPr>
          <w:rStyle w:val="Cmsor3Char"/>
          <w:rFonts w:eastAsia="Cambria"/>
          <w:color w:val="4F81BD" w:themeColor="accent1"/>
          <w:sz w:val="24"/>
          <w:szCs w:val="24"/>
        </w:rPr>
        <w:t xml:space="preserve"> </w:t>
      </w:r>
      <w:r w:rsidRPr="00CE6636">
        <w:rPr>
          <w:rStyle w:val="Cmsor3Char"/>
          <w:rFonts w:eastAsia="Cambria"/>
          <w:i/>
          <w:sz w:val="24"/>
          <w:szCs w:val="24"/>
        </w:rPr>
        <w:t>,</w:t>
      </w:r>
      <w:proofErr w:type="gramEnd"/>
      <w:r w:rsidRPr="00CE6636">
        <w:rPr>
          <w:rStyle w:val="Cmsor3Char"/>
          <w:rFonts w:eastAsia="Cambria"/>
          <w:i/>
          <w:sz w:val="24"/>
          <w:szCs w:val="24"/>
        </w:rPr>
        <w:t>,Vérző Magyarország”-</w:t>
      </w:r>
      <w:r w:rsidRPr="00CE6636">
        <w:rPr>
          <w:rStyle w:val="Cmsor3Char"/>
          <w:rFonts w:eastAsia="Cambria"/>
          <w:color w:val="4F81BD" w:themeColor="accent1"/>
          <w:sz w:val="24"/>
          <w:szCs w:val="24"/>
        </w:rPr>
        <w:t xml:space="preserve"> </w:t>
      </w:r>
      <w:r w:rsidRPr="00CE6636">
        <w:rPr>
          <w:b/>
          <w:i/>
        </w:rPr>
        <w:t>Trianon</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 xml:space="preserve">2 </w:t>
      </w:r>
      <w:r w:rsidRPr="00CE6636">
        <w:rPr>
          <w:b/>
        </w:rPr>
        <w:t>óra</w:t>
      </w:r>
      <w:r w:rsidRPr="00CE6636">
        <w:rPr>
          <w:rStyle w:val="Cmsor3Char"/>
          <w:rFonts w:eastAsia="Cambria"/>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nemzeti identitás meghatározó lírai szövegeinek olvasása, megértése, megbeszélése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történelmi tragédia megjelenése irodalmi alkotásokban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Egyes olvasott szövegek jellegzetes poétikai-retorikai alakzatainak megfigyelése</w:t>
      </w:r>
    </w:p>
    <w:p w:rsidR="009F5543" w:rsidRPr="00CE6636" w:rsidRDefault="009F5543" w:rsidP="009F5543">
      <w:pPr>
        <w:rPr>
          <w:b/>
          <w:smallCaps/>
          <w:color w:val="0070C0"/>
        </w:rPr>
      </w:pPr>
      <w:r w:rsidRPr="00CE6636">
        <w:rPr>
          <w:b/>
          <w:smallCaps/>
          <w:color w:val="0070C0"/>
        </w:rPr>
        <w:t>Fogalmak</w:t>
      </w:r>
    </w:p>
    <w:p w:rsidR="009F5543" w:rsidRPr="00CE6636" w:rsidRDefault="009F5543" w:rsidP="009F5543">
      <w:proofErr w:type="gramStart"/>
      <w:r w:rsidRPr="00CE6636">
        <w:t>békediktátum</w:t>
      </w:r>
      <w:proofErr w:type="gramEnd"/>
      <w:r w:rsidRPr="00CE6636">
        <w:t xml:space="preserve">, elcsatolás, nemzeti trauma, nemzeti érzés, Kárpát-medencei magyarság, nacionalizmus, patriotizmus </w:t>
      </w:r>
    </w:p>
    <w:p w:rsidR="009F5543" w:rsidRPr="00CE6636" w:rsidRDefault="009F5543" w:rsidP="009F5543">
      <w:pPr>
        <w:rPr>
          <w:rStyle w:val="Cmsor3Char"/>
          <w:rFonts w:eastAsia="Cambria"/>
          <w:color w:val="4F81BD" w:themeColor="accent1"/>
          <w:sz w:val="24"/>
          <w:szCs w:val="24"/>
        </w:rPr>
      </w:pPr>
    </w:p>
    <w:p w:rsidR="009F5543" w:rsidRPr="00CE6636" w:rsidRDefault="009F5543" w:rsidP="009F5543">
      <w:pPr>
        <w:ind w:left="709" w:hanging="349"/>
        <w:rPr>
          <w:b/>
          <w:u w:val="single"/>
        </w:rPr>
      </w:pPr>
      <w:r w:rsidRPr="00CE6636">
        <w:rPr>
          <w:rStyle w:val="Cmsor3Char"/>
          <w:rFonts w:eastAsia="Cambria"/>
          <w:color w:val="4F81BD" w:themeColor="accent1"/>
          <w:sz w:val="24"/>
          <w:szCs w:val="24"/>
        </w:rPr>
        <w:t xml:space="preserve">TÉMAKÖR: </w:t>
      </w:r>
      <w:r w:rsidRPr="00CE6636">
        <w:rPr>
          <w:rStyle w:val="Cmsor3Char"/>
          <w:rFonts w:eastAsia="Cambria"/>
          <w:sz w:val="24"/>
          <w:szCs w:val="24"/>
          <w:u w:val="single"/>
        </w:rPr>
        <w:t xml:space="preserve">IV. Kárpát-medencei </w:t>
      </w:r>
      <w:r w:rsidRPr="00CE6636">
        <w:rPr>
          <w:b/>
          <w:u w:val="single"/>
        </w:rPr>
        <w:t xml:space="preserve">irodalmunk a </w:t>
      </w:r>
      <w:r w:rsidR="00027BB5">
        <w:rPr>
          <w:b/>
          <w:u w:val="single"/>
        </w:rPr>
        <w:t>20</w:t>
      </w:r>
      <w:r w:rsidRPr="00CE6636">
        <w:rPr>
          <w:b/>
          <w:u w:val="single"/>
        </w:rPr>
        <w:t xml:space="preserve">. század második felében </w:t>
      </w:r>
    </w:p>
    <w:p w:rsidR="009F5543" w:rsidRPr="001A1211" w:rsidRDefault="009F5543" w:rsidP="009F5543">
      <w:pPr>
        <w:spacing w:before="120"/>
        <w:ind w:left="709" w:hanging="349"/>
        <w:rPr>
          <w:rStyle w:val="Kiemels2"/>
          <w:rFonts w:ascii="Times New Roman" w:hAnsi="Times New Roman"/>
        </w:rPr>
      </w:pPr>
      <w:r w:rsidRPr="00CE6636">
        <w:rPr>
          <w:rStyle w:val="Cmsor3Char"/>
          <w:rFonts w:eastAsia="Cambria"/>
          <w:color w:val="4F81BD" w:themeColor="accent1"/>
          <w:sz w:val="24"/>
          <w:szCs w:val="24"/>
        </w:rPr>
        <w:t>JAVASOLT ÖSSZÓRASZÁM:</w:t>
      </w:r>
      <w:r w:rsidRPr="00CE6636">
        <w:t xml:space="preserve"> </w:t>
      </w:r>
      <w:r w:rsidRPr="00CE6636">
        <w:rPr>
          <w:b/>
        </w:rPr>
        <w:t>18 óra</w:t>
      </w:r>
      <w:r w:rsidRPr="00CE6636">
        <w:t xml:space="preserve"> </w:t>
      </w:r>
    </w:p>
    <w:p w:rsidR="009F5543" w:rsidRPr="00CE6636" w:rsidRDefault="009F5543" w:rsidP="009F5543">
      <w:pPr>
        <w:ind w:left="709" w:hanging="349"/>
      </w:pPr>
    </w:p>
    <w:p w:rsidR="009F5543" w:rsidRPr="00CE6636" w:rsidRDefault="009F5543" w:rsidP="009F5543">
      <w:pPr>
        <w:ind w:left="709" w:hanging="349"/>
      </w:pPr>
    </w:p>
    <w:p w:rsidR="009F5543" w:rsidRPr="00CE6636" w:rsidRDefault="009F5543" w:rsidP="009F5543">
      <w:pPr>
        <w:ind w:left="709" w:hanging="349"/>
        <w:rPr>
          <w:b/>
          <w:i/>
        </w:rPr>
      </w:pPr>
      <w:r w:rsidRPr="00CE6636">
        <w:rPr>
          <w:rStyle w:val="Cmsor3Char"/>
          <w:rFonts w:eastAsia="Cambria"/>
          <w:sz w:val="24"/>
          <w:szCs w:val="24"/>
        </w:rPr>
        <w:t xml:space="preserve">                       A)</w:t>
      </w:r>
      <w:r w:rsidRPr="00CE6636">
        <w:rPr>
          <w:rStyle w:val="Cmsor3Char"/>
          <w:rFonts w:eastAsia="Cambria"/>
          <w:color w:val="4F81BD" w:themeColor="accent1"/>
          <w:sz w:val="24"/>
          <w:szCs w:val="24"/>
        </w:rPr>
        <w:t xml:space="preserve"> </w:t>
      </w:r>
      <w:r w:rsidRPr="00CE6636">
        <w:rPr>
          <w:b/>
          <w:i/>
        </w:rPr>
        <w:t xml:space="preserve">Líra a </w:t>
      </w:r>
      <w:r w:rsidR="00027BB5">
        <w:rPr>
          <w:b/>
          <w:i/>
        </w:rPr>
        <w:t>20</w:t>
      </w:r>
      <w:r w:rsidRPr="00CE6636">
        <w:rPr>
          <w:b/>
          <w:i/>
        </w:rPr>
        <w:t>. század második felének magyar irodalmában</w:t>
      </w:r>
      <w:r w:rsidRPr="00CE6636">
        <w:rPr>
          <w:rStyle w:val="Cmsor3Char"/>
          <w:rFonts w:eastAsia="Cambria"/>
          <w:i/>
          <w:color w:val="4F81BD" w:themeColor="accent1"/>
          <w:sz w:val="24"/>
          <w:szCs w:val="24"/>
        </w:rPr>
        <w:t xml:space="preserve">        </w:t>
      </w:r>
      <w:r w:rsidRPr="00CE6636">
        <w:rPr>
          <w:rStyle w:val="Cmsor3Char"/>
          <w:rFonts w:eastAsia="Cambria"/>
          <w:i/>
          <w:sz w:val="24"/>
          <w:szCs w:val="24"/>
        </w:rPr>
        <w:t xml:space="preserve"> </w:t>
      </w:r>
    </w:p>
    <w:p w:rsidR="009F5543" w:rsidRPr="00CE6636" w:rsidRDefault="009F5543" w:rsidP="009F5543">
      <w:pPr>
        <w:ind w:left="709" w:hanging="349"/>
        <w:rPr>
          <w:rStyle w:val="Cmsor3Char"/>
          <w:rFonts w:eastAsia="Cambria"/>
          <w:color w:val="4F81BD" w:themeColor="accent1"/>
          <w:sz w:val="24"/>
          <w:szCs w:val="24"/>
        </w:rPr>
      </w:pPr>
    </w:p>
    <w:p w:rsidR="009F5543" w:rsidRPr="001A1211" w:rsidRDefault="009F5543" w:rsidP="009F5543">
      <w:pPr>
        <w:ind w:left="709" w:hanging="349"/>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1</w:t>
      </w:r>
      <w:r w:rsidRPr="00CE6636">
        <w:rPr>
          <w:b/>
        </w:rPr>
        <w:t>2 óra</w:t>
      </w:r>
      <w:r w:rsidRPr="00CE6636">
        <w:t xml:space="preserve"> </w:t>
      </w:r>
    </w:p>
    <w:p w:rsidR="009F5543" w:rsidRPr="00CE6636" w:rsidRDefault="009F5543" w:rsidP="009F5543">
      <w:pPr>
        <w:pStyle w:val="Cmsor3"/>
        <w:spacing w:before="120" w:after="0"/>
        <w:ind w:left="709" w:hanging="349"/>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lírai nyelvhasználat sajátosságainak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Néhány lírai műfaj jellemzőinek megismerése (lírai önéletrajz, népies dal)</w:t>
      </w:r>
    </w:p>
    <w:p w:rsidR="009F5543" w:rsidRPr="001A1211" w:rsidRDefault="009F5543" w:rsidP="009F5543">
      <w:pPr>
        <w:pStyle w:val="Listaszerbekezds"/>
        <w:spacing w:before="120"/>
        <w:ind w:left="709" w:hanging="349"/>
        <w:rPr>
          <w:rFonts w:ascii="Times New Roman" w:hAnsi="Times New Roman" w:cs="Times New Roman"/>
          <w:smallCaps/>
          <w:color w:val="0070C0"/>
          <w:sz w:val="24"/>
          <w:szCs w:val="24"/>
        </w:rPr>
      </w:pPr>
      <w:r w:rsidRPr="00CE6636">
        <w:rPr>
          <w:rFonts w:ascii="Times New Roman" w:hAnsi="Times New Roman" w:cs="Times New Roman"/>
          <w:sz w:val="24"/>
          <w:szCs w:val="24"/>
        </w:rPr>
        <w:t>Szóképek, alakzatok felismerése</w:t>
      </w:r>
    </w:p>
    <w:p w:rsidR="009F5543" w:rsidRPr="00CE6636" w:rsidRDefault="009F5543" w:rsidP="009F5543">
      <w:pPr>
        <w:spacing w:before="120"/>
        <w:ind w:left="360"/>
        <w:rPr>
          <w:smallCaps/>
          <w:color w:val="0070C0"/>
        </w:rPr>
      </w:pPr>
      <w:r w:rsidRPr="00CE6636">
        <w:rPr>
          <w:smallCaps/>
          <w:color w:val="0070C0"/>
        </w:rPr>
        <w:t>Fogalmak</w:t>
      </w:r>
    </w:p>
    <w:p w:rsidR="009F5543" w:rsidRPr="00CE6636" w:rsidRDefault="009F5543" w:rsidP="009F5543">
      <w:pPr>
        <w:ind w:left="709" w:hanging="349"/>
      </w:pPr>
      <w:r w:rsidRPr="00CE6636">
        <w:t xml:space="preserve"> </w:t>
      </w:r>
      <w:proofErr w:type="gramStart"/>
      <w:r w:rsidRPr="00CE6636">
        <w:t>lírai</w:t>
      </w:r>
      <w:proofErr w:type="gramEnd"/>
      <w:r w:rsidRPr="00CE6636">
        <w:t xml:space="preserve"> önéletrajz, népies dal</w:t>
      </w:r>
    </w:p>
    <w:p w:rsidR="009F5543" w:rsidRPr="00CE6636" w:rsidRDefault="009F5543" w:rsidP="009F5543">
      <w:pPr>
        <w:ind w:left="709" w:hanging="349"/>
      </w:pPr>
    </w:p>
    <w:p w:rsidR="009F5543" w:rsidRPr="00CE6636" w:rsidRDefault="009F5543" w:rsidP="009F5543">
      <w:pPr>
        <w:ind w:left="709" w:hanging="349"/>
        <w:rPr>
          <w:b/>
          <w:i/>
        </w:rPr>
      </w:pPr>
      <w:r w:rsidRPr="00CE6636">
        <w:t xml:space="preserve">                           </w:t>
      </w: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B) </w:t>
      </w:r>
      <w:r w:rsidRPr="00CE6636">
        <w:rPr>
          <w:b/>
          <w:i/>
        </w:rPr>
        <w:t xml:space="preserve">Epika a </w:t>
      </w:r>
      <w:r w:rsidR="00027BB5">
        <w:rPr>
          <w:b/>
          <w:i/>
        </w:rPr>
        <w:t>20</w:t>
      </w:r>
      <w:r w:rsidRPr="00CE6636">
        <w:rPr>
          <w:b/>
          <w:i/>
        </w:rPr>
        <w:t>. század második felének magyar irodalmában</w:t>
      </w:r>
    </w:p>
    <w:p w:rsidR="009F5543" w:rsidRPr="00CE6636" w:rsidRDefault="009F5543" w:rsidP="009F5543">
      <w:pPr>
        <w:rPr>
          <w:i/>
        </w:rPr>
      </w:pPr>
    </w:p>
    <w:p w:rsidR="009F5543" w:rsidRPr="001A1211" w:rsidRDefault="009F5543" w:rsidP="009F5543">
      <w:pPr>
        <w:rPr>
          <w:rStyle w:val="Kiemels2"/>
          <w:rFonts w:ascii="Times New Roman" w:hAnsi="Times New Roman"/>
          <w:b w:val="0"/>
        </w:rPr>
      </w:pPr>
      <w:r w:rsidRPr="00CE6636">
        <w:rPr>
          <w:rStyle w:val="Cmsor3Char"/>
          <w:rFonts w:eastAsia="Cambria"/>
          <w:color w:val="548DD4" w:themeColor="text2" w:themeTint="99"/>
          <w:sz w:val="24"/>
          <w:szCs w:val="24"/>
        </w:rPr>
        <w:t>JAVASOLT ÓRASZÁM:</w:t>
      </w:r>
      <w:r w:rsidRPr="00CE6636">
        <w:rPr>
          <w:rStyle w:val="Cmsor3Char"/>
          <w:rFonts w:eastAsia="Cambria"/>
          <w:sz w:val="24"/>
          <w:szCs w:val="24"/>
        </w:rPr>
        <w:t xml:space="preserve"> </w:t>
      </w:r>
      <w:r w:rsidRPr="00CE6636">
        <w:rPr>
          <w:b/>
        </w:rPr>
        <w:t xml:space="preserve">4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történetmesélés egyszerűbb formáinak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második felének epikai sokszínűsége, pl.: lírai szociográfia, egypercesek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Novellák és regényrészletek szövegközpontú elemzése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Az egyperces novella műfaji sajátosságainak felismertetése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Önéletrajzi ihletettség a </w:t>
      </w:r>
      <w:r w:rsidR="00027BB5">
        <w:rPr>
          <w:rFonts w:ascii="Times New Roman" w:hAnsi="Times New Roman" w:cs="Times New Roman"/>
          <w:sz w:val="24"/>
          <w:szCs w:val="24"/>
        </w:rPr>
        <w:t>20</w:t>
      </w:r>
      <w:r w:rsidRPr="00CE6636">
        <w:rPr>
          <w:rFonts w:ascii="Times New Roman" w:hAnsi="Times New Roman" w:cs="Times New Roman"/>
          <w:sz w:val="24"/>
          <w:szCs w:val="24"/>
        </w:rPr>
        <w:t>. század második felének epikájában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groteszk megjelenése a korszak irodalmában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roofErr w:type="gramStart"/>
      <w:r w:rsidRPr="00CE6636">
        <w:t>egyperces</w:t>
      </w:r>
      <w:proofErr w:type="gramEnd"/>
      <w:r w:rsidRPr="00CE6636">
        <w:t>, groteszk, humor</w:t>
      </w:r>
    </w:p>
    <w:p w:rsidR="009F5543" w:rsidRPr="00CE6636" w:rsidRDefault="009F5543" w:rsidP="009F5543">
      <w:pPr>
        <w:ind w:left="709" w:hanging="349"/>
        <w:rPr>
          <w:rStyle w:val="Kiemels"/>
        </w:rPr>
      </w:pPr>
    </w:p>
    <w:p w:rsidR="009F5543" w:rsidRPr="00CE6636" w:rsidRDefault="009F5543" w:rsidP="009F5543">
      <w:pPr>
        <w:ind w:left="709" w:hanging="349"/>
      </w:pPr>
    </w:p>
    <w:p w:rsidR="009F5543" w:rsidRPr="00CE6636" w:rsidRDefault="009F5543" w:rsidP="009F5543">
      <w:pPr>
        <w:ind w:left="709" w:hanging="349"/>
        <w:rPr>
          <w:rStyle w:val="Cmsor3Char"/>
          <w:rFonts w:eastAsia="Cambria"/>
          <w:smallCaps/>
          <w:color w:val="4F81BD" w:themeColor="accent1"/>
          <w:sz w:val="24"/>
          <w:szCs w:val="24"/>
        </w:rPr>
      </w:pPr>
      <w:r w:rsidRPr="001A1211">
        <w:t xml:space="preserve">                                </w:t>
      </w:r>
      <w:r w:rsidRPr="00CE6636">
        <w:rPr>
          <w:rStyle w:val="Cmsor3Char"/>
          <w:rFonts w:eastAsia="Cambria"/>
          <w:sz w:val="24"/>
          <w:szCs w:val="24"/>
        </w:rPr>
        <w:t xml:space="preserve">C) </w:t>
      </w:r>
      <w:r w:rsidRPr="00CE6636">
        <w:rPr>
          <w:b/>
          <w:i/>
        </w:rPr>
        <w:t xml:space="preserve">Dráma a </w:t>
      </w:r>
      <w:r w:rsidR="00027BB5">
        <w:rPr>
          <w:b/>
          <w:i/>
        </w:rPr>
        <w:t>20</w:t>
      </w:r>
      <w:r w:rsidRPr="00CE6636">
        <w:rPr>
          <w:b/>
          <w:i/>
        </w:rPr>
        <w:t>. század második felének magyar irodalmában</w:t>
      </w:r>
      <w:r w:rsidRPr="00CE6636">
        <w:rPr>
          <w:rStyle w:val="Cmsor3Char"/>
          <w:rFonts w:eastAsia="Cambria"/>
          <w:color w:val="4F81BD" w:themeColor="accent1"/>
          <w:sz w:val="24"/>
          <w:szCs w:val="24"/>
        </w:rPr>
        <w:t xml:space="preserve"> </w:t>
      </w:r>
    </w:p>
    <w:p w:rsidR="009F5543" w:rsidRPr="00CE6636" w:rsidRDefault="009F5543" w:rsidP="009F5543">
      <w:pPr>
        <w:ind w:left="709" w:hanging="349"/>
        <w:rPr>
          <w:rStyle w:val="Cmsor3Char"/>
          <w:rFonts w:eastAsia="Cambria"/>
          <w:smallCaps/>
          <w:color w:val="4F81BD" w:themeColor="accent1"/>
          <w:sz w:val="24"/>
          <w:szCs w:val="24"/>
        </w:rPr>
      </w:pPr>
    </w:p>
    <w:p w:rsidR="009F5543" w:rsidRPr="001A1211" w:rsidRDefault="009F5543" w:rsidP="009F5543">
      <w:pPr>
        <w:rPr>
          <w:rStyle w:val="Kiemels2"/>
          <w:rFonts w:ascii="Times New Roman" w:hAnsi="Times New Roman"/>
          <w:bCs w:val="0"/>
          <w:smallCaps/>
          <w:color w:val="4F81BD" w:themeColor="accent1"/>
        </w:rPr>
      </w:pPr>
      <w:r w:rsidRPr="00CE6636">
        <w:rPr>
          <w:rStyle w:val="Cmsor3Char"/>
          <w:rFonts w:eastAsia="Cambria"/>
          <w:color w:val="4F81BD" w:themeColor="accent1"/>
          <w:sz w:val="24"/>
          <w:szCs w:val="24"/>
        </w:rPr>
        <w:t>JAVASOLTÓRASZÁM:</w:t>
      </w:r>
      <w:r w:rsidRPr="00CE6636">
        <w:t xml:space="preserve"> </w:t>
      </w:r>
      <w:r w:rsidRPr="00CE6636">
        <w:rPr>
          <w:b/>
        </w:rPr>
        <w:t xml:space="preserve">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színpadi hatáskeltés eszközeinek vizsgálata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drámai döntési helyzetek, motivációk, konfliktusok felismerése, vizsgálata, megvitatása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dráma cselekményének megértése, rekonstruálása szerkezeti vázlat segítségével </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komikum, a humor tartalmi és nyelvi jellemzőinek megismerése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monológ és a dialógus szerepének megkülönböztetése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Drámarészletekből </w:t>
      </w:r>
      <w:proofErr w:type="spellStart"/>
      <w:r w:rsidRPr="00CE6636">
        <w:rPr>
          <w:rFonts w:ascii="Times New Roman" w:hAnsi="Times New Roman" w:cs="Times New Roman"/>
          <w:sz w:val="24"/>
          <w:szCs w:val="24"/>
        </w:rPr>
        <w:t>drámaegész</w:t>
      </w:r>
      <w:proofErr w:type="spellEnd"/>
      <w:r w:rsidRPr="00CE6636">
        <w:rPr>
          <w:rFonts w:ascii="Times New Roman" w:hAnsi="Times New Roman" w:cs="Times New Roman"/>
          <w:sz w:val="24"/>
          <w:szCs w:val="24"/>
        </w:rPr>
        <w:t xml:space="preserve"> kibontása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Részvétel egy drámai mű színreviteléhez kapcsolódó tevékenységben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rPr>
          <w:rFonts w:eastAsia="Calibri"/>
        </w:rPr>
        <w:t xml:space="preserve"> </w:t>
      </w:r>
      <w:proofErr w:type="gramStart"/>
      <w:r w:rsidRPr="00CE6636">
        <w:rPr>
          <w:rFonts w:eastAsia="Calibri"/>
        </w:rPr>
        <w:t>dráma</w:t>
      </w:r>
      <w:proofErr w:type="gramEnd"/>
      <w:r w:rsidRPr="00CE6636">
        <w:rPr>
          <w:rFonts w:eastAsia="Calibri"/>
        </w:rPr>
        <w:t xml:space="preserve"> mint </w:t>
      </w:r>
      <w:proofErr w:type="spellStart"/>
      <w:r w:rsidRPr="00CE6636">
        <w:rPr>
          <w:rFonts w:eastAsia="Calibri"/>
        </w:rPr>
        <w:t>műnem</w:t>
      </w:r>
      <w:proofErr w:type="spellEnd"/>
      <w:r w:rsidRPr="00CE6636">
        <w:rPr>
          <w:rFonts w:eastAsia="Calibri"/>
        </w:rPr>
        <w:t xml:space="preserve">, tragédia, komédia, színház; a drámai szerkezet, </w:t>
      </w:r>
      <w:r w:rsidRPr="00CE6636">
        <w:t xml:space="preserve">alapszituáció, bonyodalom, </w:t>
      </w:r>
      <w:r w:rsidRPr="00CE6636">
        <w:rPr>
          <w:rFonts w:eastAsia="Calibri"/>
        </w:rPr>
        <w:t>konfliktus, tetőpont, megoldás; monológ,</w:t>
      </w:r>
      <w:r w:rsidRPr="00CE6636">
        <w:t xml:space="preserve"> dialógus,</w:t>
      </w:r>
      <w:r w:rsidRPr="00CE6636">
        <w:rPr>
          <w:rFonts w:eastAsia="Calibri"/>
        </w:rPr>
        <w:t xml:space="preserve"> t</w:t>
      </w:r>
      <w:r w:rsidRPr="00CE6636">
        <w:t xml:space="preserve">ér- és időviszonyok; </w:t>
      </w:r>
      <w:r w:rsidRPr="00CE6636">
        <w:rPr>
          <w:rFonts w:eastAsia="Calibri"/>
        </w:rPr>
        <w:t xml:space="preserve">drámai szerepkörök, </w:t>
      </w:r>
      <w:r w:rsidRPr="00CE6636">
        <w:t>szereplők rendszere, jellemtípus</w:t>
      </w:r>
    </w:p>
    <w:p w:rsidR="009F5543" w:rsidRPr="00CE6636" w:rsidRDefault="009F5543" w:rsidP="009F5543">
      <w:pPr>
        <w:pStyle w:val="Cmsor3"/>
        <w:spacing w:before="0" w:after="0"/>
        <w:ind w:left="709" w:hanging="349"/>
        <w:rPr>
          <w:smallCaps/>
          <w:color w:val="0070C0"/>
          <w:sz w:val="24"/>
          <w:szCs w:val="24"/>
        </w:rPr>
      </w:pPr>
    </w:p>
    <w:p w:rsidR="009F5543" w:rsidRPr="00CE6636" w:rsidRDefault="009F5543" w:rsidP="009F5543">
      <w:pPr>
        <w:ind w:left="709" w:hanging="349"/>
      </w:pPr>
    </w:p>
    <w:p w:rsidR="009F5543" w:rsidRPr="00CE6636" w:rsidRDefault="009F5543" w:rsidP="009F5543">
      <w:pPr>
        <w:ind w:left="709" w:hanging="349"/>
      </w:pPr>
    </w:p>
    <w:p w:rsidR="009F5543" w:rsidRPr="00CE6636" w:rsidRDefault="009F5543" w:rsidP="009F5543">
      <w:pPr>
        <w:rPr>
          <w:i/>
        </w:rPr>
      </w:pPr>
      <w:r w:rsidRPr="00CE6636">
        <w:rPr>
          <w:rStyle w:val="Cmsor3Char"/>
          <w:rFonts w:eastAsia="Cambria"/>
          <w:color w:val="548DD4" w:themeColor="text2" w:themeTint="99"/>
          <w:sz w:val="24"/>
          <w:szCs w:val="24"/>
        </w:rPr>
        <w:t>TÉMAKÖR:</w:t>
      </w:r>
      <w:r w:rsidRPr="00CE6636">
        <w:rPr>
          <w:rStyle w:val="Cmsor3Char"/>
          <w:rFonts w:eastAsia="Cambria"/>
          <w:b w:val="0"/>
          <w:sz w:val="24"/>
          <w:szCs w:val="24"/>
        </w:rPr>
        <w:t xml:space="preserve">  </w:t>
      </w:r>
      <w:r w:rsidRPr="00CE6636">
        <w:rPr>
          <w:rStyle w:val="Cmsor3Char"/>
          <w:rFonts w:eastAsia="Cambria"/>
          <w:sz w:val="24"/>
          <w:szCs w:val="24"/>
          <w:u w:val="single"/>
        </w:rPr>
        <w:t xml:space="preserve">V. </w:t>
      </w:r>
      <w:proofErr w:type="gramStart"/>
      <w:r w:rsidRPr="00CE6636">
        <w:rPr>
          <w:rStyle w:val="Cmsor3Char"/>
          <w:rFonts w:eastAsia="Cambria"/>
          <w:sz w:val="24"/>
          <w:szCs w:val="24"/>
          <w:u w:val="single"/>
        </w:rPr>
        <w:t>A</w:t>
      </w:r>
      <w:proofErr w:type="gramEnd"/>
      <w:r w:rsidRPr="00CE6636">
        <w:rPr>
          <w:rStyle w:val="Cmsor3Char"/>
          <w:rFonts w:eastAsia="Cambria"/>
          <w:sz w:val="24"/>
          <w:szCs w:val="24"/>
          <w:u w:val="single"/>
        </w:rPr>
        <w:t xml:space="preserve"> </w:t>
      </w:r>
      <w:r w:rsidR="00027BB5">
        <w:rPr>
          <w:rStyle w:val="Cmsor3Char"/>
          <w:rFonts w:eastAsia="Cambria"/>
          <w:sz w:val="24"/>
          <w:szCs w:val="24"/>
          <w:u w:val="single"/>
        </w:rPr>
        <w:t>20</w:t>
      </w:r>
      <w:r w:rsidRPr="00CE6636">
        <w:rPr>
          <w:rStyle w:val="Cmsor3Char"/>
          <w:rFonts w:eastAsia="Cambria"/>
          <w:sz w:val="24"/>
          <w:szCs w:val="24"/>
          <w:u w:val="single"/>
        </w:rPr>
        <w:t>. századi</w:t>
      </w:r>
      <w:r w:rsidRPr="00CE6636">
        <w:rPr>
          <w:u w:val="single"/>
        </w:rPr>
        <w:t xml:space="preserve"> </w:t>
      </w:r>
      <w:r w:rsidRPr="00CE6636">
        <w:rPr>
          <w:b/>
          <w:u w:val="single"/>
        </w:rPr>
        <w:t>történelem az  irodalomban</w:t>
      </w:r>
      <w:r w:rsidRPr="00CE6636">
        <w:rPr>
          <w:i/>
        </w:rPr>
        <w:t xml:space="preserve"> </w:t>
      </w:r>
    </w:p>
    <w:p w:rsidR="009F5543" w:rsidRPr="00CE6636" w:rsidRDefault="009F5543" w:rsidP="009F5543">
      <w:pPr>
        <w:ind w:left="709" w:hanging="349"/>
        <w:rPr>
          <w:i/>
        </w:rPr>
      </w:pPr>
      <w:r w:rsidRPr="00CE6636">
        <w:rPr>
          <w:i/>
        </w:rPr>
        <w:t>(II. világháború, holokauszt, romaholokauszt, a kommunista diktatúra áldozatai, 1956)</w:t>
      </w:r>
    </w:p>
    <w:p w:rsidR="009F5543" w:rsidRPr="00CE6636" w:rsidRDefault="009F5543" w:rsidP="009F5543">
      <w:pPr>
        <w:ind w:left="709" w:hanging="349"/>
        <w:rPr>
          <w:rStyle w:val="Cmsor3Char"/>
          <w:rFonts w:eastAsia="Cambria"/>
          <w:b w:val="0"/>
          <w:smallCaps/>
          <w:color w:val="4F81BD" w:themeColor="accent1"/>
          <w:sz w:val="24"/>
          <w:szCs w:val="24"/>
        </w:rPr>
      </w:pPr>
    </w:p>
    <w:p w:rsidR="009F5543" w:rsidRPr="001A1211" w:rsidRDefault="009F5543" w:rsidP="009F5543">
      <w:pPr>
        <w:rPr>
          <w:rStyle w:val="Kiemels2"/>
          <w:rFonts w:ascii="Times New Roman" w:hAnsi="Times New Roman"/>
          <w:bCs w:val="0"/>
          <w:smallCaps/>
          <w:color w:val="4F81BD" w:themeColor="accent1"/>
        </w:rPr>
      </w:pPr>
      <w:r w:rsidRPr="00CE6636">
        <w:rPr>
          <w:rStyle w:val="Cmsor3Char"/>
          <w:rFonts w:eastAsia="Cambria"/>
          <w:color w:val="4F81BD" w:themeColor="accent1"/>
          <w:sz w:val="24"/>
          <w:szCs w:val="24"/>
        </w:rPr>
        <w:t>JAVASOLTÓRASZÁM:</w:t>
      </w:r>
      <w:r w:rsidRPr="00CE6636">
        <w:t xml:space="preserve"> </w:t>
      </w:r>
      <w:r w:rsidRPr="00CE6636">
        <w:rPr>
          <w:b/>
        </w:rPr>
        <w:t xml:space="preserve">6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történelmi traumák megjelenése az irodalmi alkotásokban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 xml:space="preserve">Diktatúrák és áldozatok, erkölcsi dilemmák és konfliktusok ábrázolása a hatalom és a kiszolgáltatott egyének között. </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Az irodalmi művek alapján az egyes emberek erkölcsi felelősségének tudatosítása</w:t>
      </w:r>
    </w:p>
    <w:p w:rsidR="009F5543" w:rsidRPr="00CE6636" w:rsidRDefault="009F5543" w:rsidP="00D8622A">
      <w:pPr>
        <w:pStyle w:val="Cmsor3"/>
        <w:numPr>
          <w:ilvl w:val="0"/>
          <w:numId w:val="31"/>
        </w:numPr>
        <w:spacing w:before="0" w:after="0"/>
        <w:rPr>
          <w:b w:val="0"/>
          <w:sz w:val="24"/>
          <w:szCs w:val="24"/>
        </w:rPr>
      </w:pPr>
      <w:r w:rsidRPr="00CE6636">
        <w:rPr>
          <w:b w:val="0"/>
          <w:sz w:val="24"/>
          <w:szCs w:val="24"/>
        </w:rPr>
        <w:t>Egyes olvasott szövegek jellegzetes poétikai-retorikai alakzatainak megfigyelése</w:t>
      </w:r>
    </w:p>
    <w:p w:rsidR="009F5543" w:rsidRPr="00CE6636" w:rsidRDefault="009F5543" w:rsidP="009F5543"/>
    <w:p w:rsidR="009F5543" w:rsidRPr="00CE6636" w:rsidRDefault="009F5543" w:rsidP="009F5543">
      <w:pPr>
        <w:rPr>
          <w:b/>
          <w:smallCaps/>
          <w:color w:val="0070C0"/>
        </w:rPr>
      </w:pPr>
      <w:r w:rsidRPr="00CE6636">
        <w:rPr>
          <w:b/>
          <w:smallCaps/>
          <w:color w:val="0070C0"/>
        </w:rPr>
        <w:t>Fogalmak</w:t>
      </w:r>
    </w:p>
    <w:p w:rsidR="009F5543" w:rsidRPr="00CE6636" w:rsidRDefault="009F5543" w:rsidP="009F5543">
      <w:proofErr w:type="gramStart"/>
      <w:r w:rsidRPr="00CE6636">
        <w:t>jellemfejlődés</w:t>
      </w:r>
      <w:proofErr w:type="gramEnd"/>
      <w:r w:rsidRPr="00CE6636">
        <w:t>, szolidaritás, holokauszt, koncentrációs tábor, diktatúra, forradalom, szovjet megszállás, emigráció, emigráns irodalom</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rStyle w:val="Cmsor3Char"/>
          <w:rFonts w:eastAsia="Cambria"/>
          <w:sz w:val="24"/>
          <w:szCs w:val="24"/>
          <w:u w:val="single"/>
        </w:rPr>
        <w:t>V. Szórakoztató irodalom</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w:t>
      </w:r>
      <w:r w:rsidRPr="00CE6636">
        <w:rPr>
          <w:b/>
        </w:rPr>
        <w:t>3 óra</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eddigi irodalmi ismeretek felelevenítése és alkalmazása a választott mű értelmezésében</w:t>
      </w:r>
    </w:p>
    <w:p w:rsidR="009F5543" w:rsidRPr="00CE6636" w:rsidRDefault="009F5543" w:rsidP="009F5543">
      <w:r w:rsidRPr="00CE6636">
        <w:rPr>
          <w:b/>
          <w:smallCaps/>
          <w:color w:val="0070C0"/>
        </w:rPr>
        <w:t>Fogalmak</w:t>
      </w:r>
    </w:p>
    <w:p w:rsidR="009F5543" w:rsidRPr="00CE6636" w:rsidRDefault="009F5543" w:rsidP="009F5543">
      <w:proofErr w:type="gramStart"/>
      <w:r w:rsidRPr="00CE6636">
        <w:t>szórakoztató</w:t>
      </w:r>
      <w:proofErr w:type="gramEnd"/>
      <w:r w:rsidRPr="00CE6636">
        <w:t xml:space="preserve"> irodalom, manipuláció és hitelesség, krimi, detektívregény </w:t>
      </w:r>
    </w:p>
    <w:p w:rsidR="009F5543" w:rsidRPr="00CE6636" w:rsidRDefault="009F5543" w:rsidP="009F5543">
      <w:pPr>
        <w:keepNext/>
        <w:keepLines/>
        <w:spacing w:before="120"/>
        <w:outlineLvl w:val="2"/>
        <w:rPr>
          <w:smallCaps/>
          <w:color w:val="0070C0"/>
        </w:rPr>
      </w:pPr>
    </w:p>
    <w:p w:rsidR="009F5543" w:rsidRPr="00CE6636" w:rsidRDefault="009F5543" w:rsidP="009F5543">
      <w:pPr>
        <w:keepNext/>
        <w:keepLines/>
        <w:spacing w:before="120"/>
        <w:outlineLvl w:val="2"/>
        <w:rPr>
          <w:b/>
          <w:smallCaps/>
          <w:color w:val="0070C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pPr>
              <w:jc w:val="both"/>
              <w:rPr>
                <w:rFonts w:eastAsia="Calibri"/>
                <w:b/>
                <w:color w:val="0070C0"/>
                <w:lang w:eastAsia="en-US"/>
              </w:rPr>
            </w:pPr>
            <w:r w:rsidRPr="00CE6636">
              <w:rPr>
                <w:rFonts w:eastAsia="Calibri"/>
                <w:b/>
                <w:color w:val="0070C0"/>
                <w:lang w:eastAsia="en-US"/>
              </w:rPr>
              <w:t xml:space="preserve">JAVASOLT TEVÉKENYSÉGEK </w:t>
            </w:r>
            <w:proofErr w:type="gramStart"/>
            <w:r w:rsidRPr="00CE6636">
              <w:rPr>
                <w:rFonts w:eastAsia="Calibri"/>
                <w:b/>
                <w:color w:val="0070C0"/>
                <w:lang w:eastAsia="en-US"/>
              </w:rPr>
              <w:t>ÉS</w:t>
            </w:r>
            <w:proofErr w:type="gramEnd"/>
            <w:r w:rsidRPr="00CE6636">
              <w:rPr>
                <w:rFonts w:eastAsia="Calibri"/>
                <w:b/>
                <w:color w:val="0070C0"/>
                <w:lang w:eastAsia="en-US"/>
              </w:rPr>
              <w:t xml:space="preserve"> MUNKAFORMÁK AZ  5</w:t>
            </w:r>
            <w:r w:rsidR="00027BB5" w:rsidRPr="00027BB5">
              <w:rPr>
                <w:rFonts w:eastAsia="Calibri"/>
                <w:b/>
                <w:color w:val="0070C0"/>
                <w:lang w:eastAsia="en-US"/>
              </w:rPr>
              <w:t>–</w:t>
            </w:r>
            <w:r w:rsidRPr="00CE6636">
              <w:rPr>
                <w:rFonts w:eastAsia="Calibri"/>
                <w:b/>
                <w:color w:val="0070C0"/>
                <w:lang w:eastAsia="en-US"/>
              </w:rPr>
              <w:t>8. ÉVFOLYAMON</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A pedagógia tudománya nagyon sok és sokféle tanulási és oktatási stratégiát ismer. Az oktatás meghatározó eleme azonban maga a tanár (</w:t>
            </w:r>
            <w:proofErr w:type="spellStart"/>
            <w:r w:rsidRPr="00CE6636">
              <w:rPr>
                <w:rFonts w:eastAsia="Calibri"/>
                <w:lang w:eastAsia="en-US"/>
              </w:rPr>
              <w:t>McKenzie-jelentés</w:t>
            </w:r>
            <w:proofErr w:type="spellEnd"/>
            <w:r w:rsidRPr="00CE6636">
              <w:rPr>
                <w:rFonts w:eastAsia="Calibri"/>
                <w:lang w:eastAsia="en-US"/>
              </w:rPr>
              <w:t xml:space="preserve">, 2007.) A tanár személyisége, szerepéről szóló tudása és ars poeticája, szakmai-módszertani felkészültsége, az általa tanított gyerekek adottságai, érdeklődésük, felkészültségük, az iskola szakmai-pedagógiai </w:t>
            </w:r>
            <w:proofErr w:type="spellStart"/>
            <w:r w:rsidRPr="00CE6636">
              <w:rPr>
                <w:rFonts w:eastAsia="Calibri"/>
                <w:lang w:eastAsia="en-US"/>
              </w:rPr>
              <w:t>elvárásrendszere</w:t>
            </w:r>
            <w:proofErr w:type="spellEnd"/>
            <w:r w:rsidRPr="00CE6636">
              <w:rPr>
                <w:rFonts w:eastAsia="Calibri"/>
                <w:lang w:eastAsia="en-US"/>
              </w:rPr>
              <w:t xml:space="preserve"> határozza meg, hogy a tanár egy osztályban milyen tanulásszervezési módokat, oktatási módszereket, munkaformákat választ. </w:t>
            </w: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9F5543" w:rsidRPr="00CE6636" w:rsidRDefault="009F5543" w:rsidP="003A3CD5">
            <w:pPr>
              <w:spacing w:after="160" w:line="259" w:lineRule="auto"/>
              <w:jc w:val="both"/>
              <w:rPr>
                <w:rFonts w:eastAsia="Calibri"/>
                <w:lang w:eastAsia="en-US"/>
              </w:rPr>
            </w:pPr>
            <w:r w:rsidRPr="00CE6636">
              <w:rPr>
                <w:rFonts w:eastAsia="Calibri"/>
                <w:lang w:eastAsia="en-US"/>
              </w:rPr>
              <w:t>Tanítási-tanulási stratégiák</w:t>
            </w: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w:t>
            </w:r>
            <w:proofErr w:type="gramStart"/>
            <w:r w:rsidRPr="00CE6636">
              <w:rPr>
                <w:rFonts w:eastAsia="Calibri"/>
                <w:lang w:eastAsia="en-US"/>
              </w:rPr>
              <w:t>A</w:t>
            </w:r>
            <w:proofErr w:type="gramEnd"/>
            <w:r w:rsidRPr="00CE6636">
              <w:rPr>
                <w:rFonts w:eastAsia="Calibri"/>
                <w:lang w:eastAsia="en-US"/>
              </w:rPr>
              <w:t xml:space="preserve"> tananyagok feldolgozásában döntően a tanulóközpontú, kooperatív munkaformák alkalmazása javasolt. Fontos, hogy a tanórák változatosak, s </w:t>
            </w:r>
            <w:proofErr w:type="gramStart"/>
            <w:r w:rsidRPr="00CE6636">
              <w:rPr>
                <w:rFonts w:eastAsia="Calibri"/>
                <w:lang w:eastAsia="en-US"/>
              </w:rPr>
              <w:t>ezáltal</w:t>
            </w:r>
            <w:proofErr w:type="gramEnd"/>
            <w:r w:rsidRPr="00CE6636">
              <w:rPr>
                <w:rFonts w:eastAsia="Calibri"/>
                <w:lang w:eastAsia="en-US"/>
              </w:rPr>
              <w:t xml:space="preserve"> is motiválók legyenek.</w:t>
            </w:r>
          </w:p>
          <w:p w:rsidR="009F5543" w:rsidRPr="00CE6636" w:rsidRDefault="009F5543" w:rsidP="003A3CD5">
            <w:pPr>
              <w:spacing w:after="160" w:line="259" w:lineRule="auto"/>
              <w:jc w:val="both"/>
              <w:rPr>
                <w:rFonts w:eastAsia="Calibri"/>
                <w:lang w:eastAsia="en-US"/>
              </w:rPr>
            </w:pPr>
            <w:r w:rsidRPr="00CE6636">
              <w:rPr>
                <w:rFonts w:eastAsia="Calibri"/>
                <w:lang w:eastAsia="en-US"/>
              </w:rPr>
              <w:t>A képzés 2. szakaszának 1</w:t>
            </w:r>
            <w:r w:rsidR="00027BB5" w:rsidRPr="00027BB5">
              <w:rPr>
                <w:rFonts w:eastAsia="Calibri"/>
                <w:lang w:eastAsia="en-US"/>
              </w:rPr>
              <w:t>–</w:t>
            </w:r>
            <w:r w:rsidRPr="00CE6636">
              <w:rPr>
                <w:rFonts w:eastAsia="Calibri"/>
                <w:lang w:eastAsia="en-US"/>
              </w:rPr>
              <w:t>2. évében (5</w:t>
            </w:r>
            <w:r w:rsidR="00027BB5" w:rsidRPr="00027BB5">
              <w:rPr>
                <w:rFonts w:eastAsia="Calibri"/>
                <w:lang w:eastAsia="en-US"/>
              </w:rPr>
              <w:t>–</w:t>
            </w:r>
            <w:r w:rsidRPr="00CE6636">
              <w:rPr>
                <w:rFonts w:eastAsia="Calibri"/>
                <w:lang w:eastAsia="en-US"/>
              </w:rPr>
              <w:t xml:space="preserve">6. évfolyam) döntően a </w:t>
            </w:r>
            <w:proofErr w:type="spellStart"/>
            <w:r w:rsidRPr="00CE6636">
              <w:rPr>
                <w:rFonts w:eastAsia="Calibri"/>
                <w:lang w:eastAsia="en-US"/>
              </w:rPr>
              <w:t>gamifikáció</w:t>
            </w:r>
            <w:proofErr w:type="spellEnd"/>
            <w:r w:rsidRPr="00CE6636">
              <w:rPr>
                <w:rFonts w:eastAsia="Calibri"/>
                <w:lang w:eastAsia="en-US"/>
              </w:rPr>
              <w:t xml:space="preserve">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9F5543" w:rsidRPr="00CE6636" w:rsidRDefault="009F5543" w:rsidP="003A3CD5">
            <w:pPr>
              <w:spacing w:after="160" w:line="259" w:lineRule="auto"/>
              <w:jc w:val="both"/>
              <w:rPr>
                <w:rFonts w:eastAsia="Calibri"/>
                <w:lang w:eastAsia="en-US"/>
              </w:rPr>
            </w:pPr>
            <w:r w:rsidRPr="00CE6636">
              <w:rPr>
                <w:rFonts w:eastAsia="Calibri"/>
                <w:lang w:eastAsia="en-US"/>
              </w:rPr>
              <w:t>A képzés 2. szakaszának 3</w:t>
            </w:r>
            <w:r w:rsidR="00027BB5" w:rsidRPr="00027BB5">
              <w:rPr>
                <w:rFonts w:eastAsia="Calibri"/>
                <w:lang w:eastAsia="en-US"/>
              </w:rPr>
              <w:t>–</w:t>
            </w:r>
            <w:r w:rsidRPr="00CE6636">
              <w:rPr>
                <w:rFonts w:eastAsia="Calibri"/>
                <w:lang w:eastAsia="en-US"/>
              </w:rPr>
              <w:t>4. (7</w:t>
            </w:r>
            <w:r w:rsidR="00027BB5"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Tanulásszervezési módok</w:t>
            </w:r>
          </w:p>
          <w:p w:rsidR="009F5543" w:rsidRPr="00CE6636" w:rsidRDefault="009F5543" w:rsidP="003A3CD5">
            <w:pPr>
              <w:spacing w:line="259" w:lineRule="auto"/>
              <w:jc w:val="both"/>
              <w:rPr>
                <w:rFonts w:eastAsia="Calibri"/>
                <w:lang w:eastAsia="en-US"/>
              </w:rPr>
            </w:pPr>
            <w:r w:rsidRPr="00CE6636">
              <w:rPr>
                <w:rFonts w:eastAsia="Calibri"/>
                <w:lang w:eastAsia="en-US"/>
              </w:rPr>
              <w:t xml:space="preserve">Javasolt tanulásszervezési módok: a </w:t>
            </w:r>
            <w:proofErr w:type="spellStart"/>
            <w:r w:rsidRPr="00CE6636">
              <w:rPr>
                <w:rFonts w:eastAsia="Calibri"/>
                <w:lang w:eastAsia="en-US"/>
              </w:rPr>
              <w:t>gamifikáció</w:t>
            </w:r>
            <w:proofErr w:type="spellEnd"/>
            <w:r w:rsidRPr="00CE6636">
              <w:rPr>
                <w:rFonts w:eastAsia="Calibri"/>
                <w:lang w:eastAsia="en-US"/>
              </w:rPr>
              <w:t xml:space="preserve">,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w:t>
            </w:r>
            <w:r w:rsidRPr="00CE6636">
              <w:rPr>
                <w:rFonts w:eastAsia="Calibri"/>
                <w:lang w:eastAsia="en-US"/>
              </w:rPr>
              <w:lastRenderedPageBreak/>
              <w:t>tanárközpontú és a diákközpontú, az „analóg” (egy munkafolyamat uralja az órát) és a digitális módszereknek (</w:t>
            </w:r>
            <w:proofErr w:type="spellStart"/>
            <w:r w:rsidRPr="00CE6636">
              <w:rPr>
                <w:rFonts w:eastAsia="Calibri"/>
                <w:lang w:eastAsia="en-US"/>
              </w:rPr>
              <w:t>IKT-alapú</w:t>
            </w:r>
            <w:proofErr w:type="spellEnd"/>
            <w:r w:rsidRPr="00CE6636">
              <w:rPr>
                <w:rFonts w:eastAsia="Calibri"/>
                <w:lang w:eastAsia="en-US"/>
              </w:rPr>
              <w:t>, párhuzamos munkafolyamatok) összekapcsolása egy órán belül is lehetséges. A frontális tanításnak is van létjogosultsága, ha az nem uralja az egész tanítási folyamatot.</w:t>
            </w:r>
          </w:p>
          <w:p w:rsidR="009F5543" w:rsidRPr="00CE6636" w:rsidRDefault="009F5543" w:rsidP="003A3CD5">
            <w:pPr>
              <w:spacing w:line="259" w:lineRule="auto"/>
              <w:jc w:val="both"/>
              <w:rPr>
                <w:rFonts w:eastAsia="Calibri"/>
                <w:lang w:eastAsia="en-US"/>
              </w:rPr>
            </w:pPr>
            <w:r w:rsidRPr="00CE6636">
              <w:rPr>
                <w:rFonts w:eastAsia="Calibri"/>
                <w:lang w:eastAsia="en-US"/>
              </w:rPr>
              <w:t xml:space="preserve">Fontos szerepe van az osztálytermen kívüli tanulásnak (színház- és múzeumlátogatás, </w:t>
            </w:r>
            <w:proofErr w:type="spellStart"/>
            <w:r w:rsidRPr="00CE6636">
              <w:rPr>
                <w:rFonts w:eastAsia="Calibri"/>
                <w:lang w:eastAsia="en-US"/>
              </w:rPr>
              <w:t>könyvheti</w:t>
            </w:r>
            <w:proofErr w:type="spellEnd"/>
            <w:r w:rsidRPr="00CE6636">
              <w:rPr>
                <w:rFonts w:eastAsia="Calibri"/>
                <w:lang w:eastAsia="en-US"/>
              </w:rPr>
              <w:t xml:space="preserve"> események, stb.), egyes tanulási-tanítási munkaszakaszban a jelenségalapú oktatásnak, azaz a különböző tanulási területek összekapcsolásának.</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Oktatási módszerek  </w:t>
            </w: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w:t>
            </w:r>
            <w:proofErr w:type="gramStart"/>
            <w:r w:rsidRPr="00CE6636">
              <w:rPr>
                <w:rFonts w:eastAsia="Calibri"/>
                <w:lang w:eastAsia="en-US"/>
              </w:rPr>
              <w:t>nyelv értelmező</w:t>
            </w:r>
            <w:proofErr w:type="gramEnd"/>
            <w:r w:rsidRPr="00CE6636">
              <w:rPr>
                <w:rFonts w:eastAsia="Calibri"/>
                <w:lang w:eastAsia="en-US"/>
              </w:rPr>
              <w:t xml:space="preserve"> szótára, stb.). </w:t>
            </w:r>
          </w:p>
          <w:p w:rsidR="001D1481" w:rsidRDefault="001D1481"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Munkaformák</w:t>
            </w:r>
          </w:p>
          <w:p w:rsidR="009F5543" w:rsidRPr="00CE6636" w:rsidRDefault="009F5543" w:rsidP="003A3CD5">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differenciált tananyag-feldolgozás javasolt.</w:t>
            </w:r>
          </w:p>
        </w:tc>
      </w:tr>
    </w:tbl>
    <w:p w:rsidR="009F5543" w:rsidRPr="00CE6636" w:rsidRDefault="009F5543" w:rsidP="009F5543">
      <w:pPr>
        <w:spacing w:after="200" w:line="276" w:lineRule="auto"/>
      </w:pPr>
    </w:p>
    <w:p w:rsidR="001B4F8F" w:rsidRPr="00CE6636" w:rsidRDefault="001B4F8F"/>
    <w:sectPr w:rsidR="001B4F8F" w:rsidRPr="00CE66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13" w:rsidRDefault="001F1913" w:rsidP="009F5543">
      <w:r>
        <w:separator/>
      </w:r>
    </w:p>
  </w:endnote>
  <w:endnote w:type="continuationSeparator" w:id="0">
    <w:p w:rsidR="001F1913" w:rsidRDefault="001F1913" w:rsidP="009F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A9" w:rsidRDefault="004467A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332078"/>
      <w:docPartObj>
        <w:docPartGallery w:val="Page Numbers (Bottom of Page)"/>
        <w:docPartUnique/>
      </w:docPartObj>
    </w:sdtPr>
    <w:sdtEndPr/>
    <w:sdtContent>
      <w:p w:rsidR="00235DE5" w:rsidRDefault="00235DE5">
        <w:pPr>
          <w:pStyle w:val="llb"/>
          <w:jc w:val="center"/>
        </w:pPr>
        <w:r>
          <w:fldChar w:fldCharType="begin"/>
        </w:r>
        <w:r>
          <w:instrText>PAGE   \* MERGEFORMAT</w:instrText>
        </w:r>
        <w:r>
          <w:fldChar w:fldCharType="separate"/>
        </w:r>
        <w:r w:rsidR="004467A9">
          <w:rPr>
            <w:noProof/>
          </w:rPr>
          <w:t>1</w:t>
        </w:r>
        <w:r>
          <w:fldChar w:fldCharType="end"/>
        </w:r>
      </w:p>
    </w:sdtContent>
  </w:sdt>
  <w:p w:rsidR="003A0997" w:rsidRDefault="003A099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A9" w:rsidRDefault="004467A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13" w:rsidRDefault="001F1913" w:rsidP="009F5543">
      <w:r>
        <w:separator/>
      </w:r>
    </w:p>
  </w:footnote>
  <w:footnote w:type="continuationSeparator" w:id="0">
    <w:p w:rsidR="001F1913" w:rsidRDefault="001F1913" w:rsidP="009F5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A9" w:rsidRDefault="004467A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A9" w:rsidRDefault="004467A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A9" w:rsidRDefault="004467A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7">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C0A5CB4"/>
    <w:multiLevelType w:val="hybridMultilevel"/>
    <w:tmpl w:val="0D6C6DE8"/>
    <w:lvl w:ilvl="0" w:tplc="69CAD160">
      <w:start w:val="1"/>
      <w:numFmt w:val="lowerLetter"/>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4">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25">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6"/>
  </w:num>
  <w:num w:numId="2">
    <w:abstractNumId w:val="19"/>
  </w:num>
  <w:num w:numId="3">
    <w:abstractNumId w:val="9"/>
  </w:num>
  <w:num w:numId="4">
    <w:abstractNumId w:val="1"/>
  </w:num>
  <w:num w:numId="5">
    <w:abstractNumId w:val="12"/>
  </w:num>
  <w:num w:numId="6">
    <w:abstractNumId w:val="4"/>
  </w:num>
  <w:num w:numId="7">
    <w:abstractNumId w:val="5"/>
  </w:num>
  <w:num w:numId="8">
    <w:abstractNumId w:val="2"/>
  </w:num>
  <w:num w:numId="9">
    <w:abstractNumId w:val="22"/>
  </w:num>
  <w:num w:numId="10">
    <w:abstractNumId w:val="31"/>
  </w:num>
  <w:num w:numId="11">
    <w:abstractNumId w:val="0"/>
  </w:num>
  <w:num w:numId="12">
    <w:abstractNumId w:val="2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14"/>
  </w:num>
  <w:num w:numId="18">
    <w:abstractNumId w:val="24"/>
  </w:num>
  <w:num w:numId="19">
    <w:abstractNumId w:val="35"/>
  </w:num>
  <w:num w:numId="20">
    <w:abstractNumId w:val="7"/>
  </w:num>
  <w:num w:numId="21">
    <w:abstractNumId w:val="32"/>
  </w:num>
  <w:num w:numId="22">
    <w:abstractNumId w:val="15"/>
  </w:num>
  <w:num w:numId="23">
    <w:abstractNumId w:val="20"/>
  </w:num>
  <w:num w:numId="24">
    <w:abstractNumId w:val="37"/>
  </w:num>
  <w:num w:numId="25">
    <w:abstractNumId w:val="6"/>
  </w:num>
  <w:num w:numId="26">
    <w:abstractNumId w:val="28"/>
  </w:num>
  <w:num w:numId="27">
    <w:abstractNumId w:val="36"/>
  </w:num>
  <w:num w:numId="28">
    <w:abstractNumId w:val="17"/>
  </w:num>
  <w:num w:numId="29">
    <w:abstractNumId w:val="3"/>
  </w:num>
  <w:num w:numId="30">
    <w:abstractNumId w:val="11"/>
  </w:num>
  <w:num w:numId="31">
    <w:abstractNumId w:val="16"/>
  </w:num>
  <w:num w:numId="32">
    <w:abstractNumId w:val="13"/>
  </w:num>
  <w:num w:numId="33">
    <w:abstractNumId w:val="18"/>
  </w:num>
  <w:num w:numId="34">
    <w:abstractNumId w:val="30"/>
  </w:num>
  <w:num w:numId="35">
    <w:abstractNumId w:val="23"/>
  </w:num>
  <w:num w:numId="36">
    <w:abstractNumId w:val="34"/>
  </w:num>
  <w:num w:numId="37">
    <w:abstractNumId w:val="21"/>
  </w:num>
  <w:num w:numId="3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43"/>
    <w:rsid w:val="00027BB5"/>
    <w:rsid w:val="00046302"/>
    <w:rsid w:val="000808E1"/>
    <w:rsid w:val="000A2DCD"/>
    <w:rsid w:val="00137781"/>
    <w:rsid w:val="001A1211"/>
    <w:rsid w:val="001B4F8F"/>
    <w:rsid w:val="001D1481"/>
    <w:rsid w:val="001F1913"/>
    <w:rsid w:val="00235DE5"/>
    <w:rsid w:val="00251C47"/>
    <w:rsid w:val="002F3D8E"/>
    <w:rsid w:val="002F76AF"/>
    <w:rsid w:val="00356FC6"/>
    <w:rsid w:val="003A0997"/>
    <w:rsid w:val="003A3CD5"/>
    <w:rsid w:val="003A3EFD"/>
    <w:rsid w:val="003F0534"/>
    <w:rsid w:val="00404F86"/>
    <w:rsid w:val="004467A9"/>
    <w:rsid w:val="004C7F93"/>
    <w:rsid w:val="005636AD"/>
    <w:rsid w:val="00580387"/>
    <w:rsid w:val="005C4FA8"/>
    <w:rsid w:val="006B6546"/>
    <w:rsid w:val="007C2419"/>
    <w:rsid w:val="007D7652"/>
    <w:rsid w:val="00845F99"/>
    <w:rsid w:val="00871731"/>
    <w:rsid w:val="0087420D"/>
    <w:rsid w:val="008B3B3D"/>
    <w:rsid w:val="008E6D5B"/>
    <w:rsid w:val="009F5543"/>
    <w:rsid w:val="00A619EB"/>
    <w:rsid w:val="00AA6FA4"/>
    <w:rsid w:val="00B21441"/>
    <w:rsid w:val="00B863FE"/>
    <w:rsid w:val="00BA0915"/>
    <w:rsid w:val="00BB10FE"/>
    <w:rsid w:val="00BE1F58"/>
    <w:rsid w:val="00C83722"/>
    <w:rsid w:val="00CE6636"/>
    <w:rsid w:val="00D44FAE"/>
    <w:rsid w:val="00D8622A"/>
    <w:rsid w:val="00EA2D73"/>
    <w:rsid w:val="00F048BB"/>
    <w:rsid w:val="00FB60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F554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F5543"/>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9F5543"/>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9F5543"/>
    <w:pPr>
      <w:keepNext/>
      <w:keepLines/>
      <w:spacing w:before="280" w:after="80"/>
      <w:outlineLvl w:val="2"/>
    </w:pPr>
    <w:rPr>
      <w:b/>
      <w:sz w:val="28"/>
      <w:szCs w:val="28"/>
    </w:rPr>
  </w:style>
  <w:style w:type="paragraph" w:styleId="Cmsor4">
    <w:name w:val="heading 4"/>
    <w:basedOn w:val="Norml"/>
    <w:next w:val="Norml"/>
    <w:link w:val="Cmsor4Char"/>
    <w:unhideWhenUsed/>
    <w:qFormat/>
    <w:rsid w:val="009F5543"/>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qFormat/>
    <w:rsid w:val="009F5543"/>
    <w:pPr>
      <w:keepNext/>
      <w:keepLines/>
      <w:spacing w:before="220" w:after="40"/>
      <w:outlineLvl w:val="4"/>
    </w:pPr>
    <w:rPr>
      <w:b/>
      <w:sz w:val="22"/>
      <w:szCs w:val="22"/>
    </w:rPr>
  </w:style>
  <w:style w:type="paragraph" w:styleId="Cmsor6">
    <w:name w:val="heading 6"/>
    <w:basedOn w:val="Norml"/>
    <w:next w:val="Norml"/>
    <w:link w:val="Cmsor6Char"/>
    <w:rsid w:val="009F5543"/>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5543"/>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9F5543"/>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9F5543"/>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9F5543"/>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qFormat/>
    <w:rsid w:val="009F5543"/>
    <w:rPr>
      <w:rFonts w:ascii="Times New Roman" w:eastAsia="Times New Roman" w:hAnsi="Times New Roman" w:cs="Times New Roman"/>
      <w:b/>
      <w:lang w:eastAsia="hu-HU"/>
    </w:rPr>
  </w:style>
  <w:style w:type="character" w:customStyle="1" w:styleId="Cmsor6Char">
    <w:name w:val="Címsor 6 Char"/>
    <w:basedOn w:val="Bekezdsalapbettpusa"/>
    <w:link w:val="Cmsor6"/>
    <w:rsid w:val="009F5543"/>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9F5543"/>
    <w:pPr>
      <w:numPr>
        <w:numId w:val="1"/>
      </w:numPr>
      <w:spacing w:line="276" w:lineRule="auto"/>
      <w:ind w:left="2345"/>
      <w:contextualSpacing/>
      <w:jc w:val="both"/>
    </w:pPr>
    <w:rPr>
      <w:rFonts w:ascii="Calibri" w:eastAsiaTheme="minorHAns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9F5543"/>
    <w:rPr>
      <w:rFonts w:ascii="Calibri" w:hAnsi="Calibri" w:cs="Calibri"/>
    </w:rPr>
  </w:style>
  <w:style w:type="character" w:styleId="Kiemels2">
    <w:name w:val="Strong"/>
    <w:basedOn w:val="Bekezdsalapbettpusa"/>
    <w:uiPriority w:val="22"/>
    <w:qFormat/>
    <w:rsid w:val="009F5543"/>
    <w:rPr>
      <w:rFonts w:ascii="Cambria" w:hAnsi="Cambria"/>
      <w:b/>
      <w:bCs/>
    </w:rPr>
  </w:style>
  <w:style w:type="character" w:styleId="Kiemels">
    <w:name w:val="Emphasis"/>
    <w:uiPriority w:val="20"/>
    <w:qFormat/>
    <w:rsid w:val="009F5543"/>
    <w:rPr>
      <w:b/>
    </w:rPr>
  </w:style>
  <w:style w:type="paragraph" w:styleId="NormlWeb">
    <w:name w:val="Normal (Web)"/>
    <w:basedOn w:val="Norml"/>
    <w:uiPriority w:val="99"/>
    <w:unhideWhenUsed/>
    <w:rsid w:val="009F5543"/>
    <w:pPr>
      <w:spacing w:before="100" w:beforeAutospacing="1" w:after="100" w:afterAutospacing="1"/>
    </w:pPr>
  </w:style>
  <w:style w:type="paragraph" w:customStyle="1" w:styleId="Listaszerbekezds2">
    <w:name w:val="Listaszerű bekezdés2"/>
    <w:basedOn w:val="Norml"/>
    <w:rsid w:val="009F5543"/>
    <w:pPr>
      <w:ind w:left="720"/>
    </w:pPr>
    <w:rPr>
      <w:rFonts w:ascii="Calibri" w:hAnsi="Calibri"/>
      <w:sz w:val="22"/>
      <w:szCs w:val="22"/>
      <w:lang w:eastAsia="en-US"/>
    </w:rPr>
  </w:style>
  <w:style w:type="table" w:styleId="Rcsostblzat">
    <w:name w:val="Table Grid"/>
    <w:basedOn w:val="Norml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9F5543"/>
    <w:pPr>
      <w:spacing w:line="276" w:lineRule="auto"/>
      <w:ind w:left="426" w:hanging="284"/>
      <w:contextualSpacing/>
      <w:jc w:val="both"/>
    </w:pPr>
    <w:rPr>
      <w:rFonts w:ascii="Calibri" w:eastAsiaTheme="minorHAnsi" w:hAnsi="Calibri" w:cs="Calibri"/>
      <w:sz w:val="22"/>
      <w:szCs w:val="22"/>
      <w:lang w:eastAsia="en-US"/>
    </w:rPr>
  </w:style>
  <w:style w:type="paragraph" w:styleId="Buborkszveg">
    <w:name w:val="Balloon Text"/>
    <w:basedOn w:val="Norml"/>
    <w:link w:val="BuborkszvegChar"/>
    <w:uiPriority w:val="99"/>
    <w:semiHidden/>
    <w:unhideWhenUsed/>
    <w:rsid w:val="009F554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5543"/>
    <w:rPr>
      <w:rFonts w:ascii="Segoe UI" w:eastAsia="Times New Roman" w:hAnsi="Segoe UI" w:cs="Segoe UI"/>
      <w:sz w:val="18"/>
      <w:szCs w:val="18"/>
      <w:lang w:eastAsia="hu-HU"/>
    </w:rPr>
  </w:style>
  <w:style w:type="paragraph" w:styleId="lfej">
    <w:name w:val="header"/>
    <w:basedOn w:val="Norml"/>
    <w:link w:val="lfejChar"/>
    <w:uiPriority w:val="99"/>
    <w:unhideWhenUsed/>
    <w:rsid w:val="009F5543"/>
    <w:pPr>
      <w:tabs>
        <w:tab w:val="center" w:pos="4536"/>
        <w:tab w:val="right" w:pos="9072"/>
      </w:tabs>
    </w:pPr>
  </w:style>
  <w:style w:type="character" w:customStyle="1" w:styleId="lfejChar">
    <w:name w:val="Élőfej Char"/>
    <w:basedOn w:val="Bekezdsalapbettpusa"/>
    <w:link w:val="lfej"/>
    <w:uiPriority w:val="99"/>
    <w:rsid w:val="009F554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F5543"/>
    <w:pPr>
      <w:tabs>
        <w:tab w:val="center" w:pos="4536"/>
        <w:tab w:val="right" w:pos="9072"/>
      </w:tabs>
    </w:pPr>
  </w:style>
  <w:style w:type="character" w:customStyle="1" w:styleId="llbChar">
    <w:name w:val="Élőláb Char"/>
    <w:basedOn w:val="Bekezdsalapbettpusa"/>
    <w:link w:val="llb"/>
    <w:uiPriority w:val="99"/>
    <w:rsid w:val="009F5543"/>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9F5543"/>
    <w:pPr>
      <w:widowControl w:val="0"/>
      <w:autoSpaceDE w:val="0"/>
      <w:autoSpaceDN w:val="0"/>
      <w:adjustRightInd w:val="0"/>
      <w:spacing w:after="325"/>
    </w:pPr>
    <w:rPr>
      <w:rFonts w:ascii="Arial" w:eastAsia="Calibri" w:hAnsi="Arial" w:cs="Arial"/>
    </w:rPr>
  </w:style>
  <w:style w:type="character" w:styleId="Hiperhivatkozs">
    <w:name w:val="Hyperlink"/>
    <w:basedOn w:val="Bekezdsalapbettpusa"/>
    <w:uiPriority w:val="99"/>
    <w:unhideWhenUsed/>
    <w:rsid w:val="009F5543"/>
    <w:rPr>
      <w:color w:val="0000FF"/>
      <w:u w:val="single"/>
    </w:rPr>
  </w:style>
  <w:style w:type="character" w:customStyle="1" w:styleId="painter">
    <w:name w:val="painter"/>
    <w:basedOn w:val="Bekezdsalapbettpusa"/>
    <w:rsid w:val="009F5543"/>
  </w:style>
  <w:style w:type="character" w:customStyle="1" w:styleId="itemprop">
    <w:name w:val="itemprop"/>
    <w:basedOn w:val="Bekezdsalapbettpusa"/>
    <w:rsid w:val="009F5543"/>
  </w:style>
  <w:style w:type="paragraph" w:customStyle="1" w:styleId="norm00e1l">
    <w:name w:val="norm_00e1l"/>
    <w:basedOn w:val="Norml"/>
    <w:uiPriority w:val="99"/>
    <w:rsid w:val="009F5543"/>
    <w:pPr>
      <w:spacing w:before="100" w:beforeAutospacing="1" w:after="100" w:afterAutospacing="1"/>
    </w:pPr>
    <w:rPr>
      <w:rFonts w:ascii="Calibri" w:hAnsi="Calibri" w:cs="Calibri"/>
    </w:rPr>
  </w:style>
  <w:style w:type="character" w:styleId="Ershangslyozs">
    <w:name w:val="Intense Emphasis"/>
    <w:aliases w:val="Eredménycél fejlesztési alterület,Eredménycél-fejlesztési alterület,Eredménycél - fejlesztési alterület,Eredménycél -fejlesztési alterület,Eredménycélok fejlesztési alterület"/>
    <w:uiPriority w:val="21"/>
    <w:qFormat/>
    <w:rsid w:val="009F5543"/>
    <w:rPr>
      <w:rFonts w:ascii="Calibri" w:hAnsi="Calibri"/>
      <w:i/>
    </w:rPr>
  </w:style>
  <w:style w:type="paragraph" w:styleId="Nincstrkz">
    <w:name w:val="No Spacing"/>
    <w:uiPriority w:val="1"/>
    <w:qFormat/>
    <w:rsid w:val="009F5543"/>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F5543"/>
    <w:pPr>
      <w:spacing w:line="240" w:lineRule="atLeast"/>
    </w:pPr>
    <w:rPr>
      <w:rFonts w:ascii="Book Antiqua" w:hAnsi="Book Antiqua"/>
    </w:rPr>
  </w:style>
  <w:style w:type="table" w:customStyle="1" w:styleId="TableNormal">
    <w:name w:val="Table Normal"/>
    <w:rsid w:val="009F5543"/>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rsid w:val="009F5543"/>
    <w:pPr>
      <w:keepNext/>
      <w:keepLines/>
      <w:spacing w:before="480" w:after="120"/>
    </w:pPr>
    <w:rPr>
      <w:b/>
      <w:sz w:val="72"/>
      <w:szCs w:val="72"/>
    </w:rPr>
  </w:style>
  <w:style w:type="character" w:customStyle="1" w:styleId="CmChar">
    <w:name w:val="Cím Char"/>
    <w:basedOn w:val="Bekezdsalapbettpusa"/>
    <w:link w:val="Cm"/>
    <w:rsid w:val="009F5543"/>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9F5543"/>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9F5543"/>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9F5543"/>
    <w:rPr>
      <w:sz w:val="20"/>
      <w:szCs w:val="20"/>
    </w:rPr>
  </w:style>
  <w:style w:type="character" w:customStyle="1" w:styleId="JegyzetszvegChar">
    <w:name w:val="Jegyzetszöveg Char"/>
    <w:basedOn w:val="Bekezdsalapbettpusa"/>
    <w:link w:val="Jegyzetszveg"/>
    <w:uiPriority w:val="99"/>
    <w:semiHidden/>
    <w:rsid w:val="009F5543"/>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9F5543"/>
    <w:rPr>
      <w:sz w:val="16"/>
      <w:szCs w:val="16"/>
    </w:rPr>
  </w:style>
  <w:style w:type="paragraph" w:styleId="Megjegyzstrgya">
    <w:name w:val="annotation subject"/>
    <w:basedOn w:val="Jegyzetszveg"/>
    <w:next w:val="Jegyzetszveg"/>
    <w:link w:val="MegjegyzstrgyaChar"/>
    <w:uiPriority w:val="99"/>
    <w:semiHidden/>
    <w:unhideWhenUsed/>
    <w:rsid w:val="009F5543"/>
    <w:rPr>
      <w:b/>
      <w:bCs/>
    </w:rPr>
  </w:style>
  <w:style w:type="character" w:customStyle="1" w:styleId="MegjegyzstrgyaChar">
    <w:name w:val="Megjegyzés tárgya Char"/>
    <w:basedOn w:val="JegyzetszvegChar"/>
    <w:link w:val="Megjegyzstrgya"/>
    <w:uiPriority w:val="99"/>
    <w:semiHidden/>
    <w:rsid w:val="009F5543"/>
    <w:rPr>
      <w:rFonts w:ascii="Times New Roman" w:eastAsia="Times New Roman" w:hAnsi="Times New Roman" w:cs="Times New Roman"/>
      <w:b/>
      <w:bCs/>
      <w:sz w:val="20"/>
      <w:szCs w:val="20"/>
      <w:lang w:eastAsia="hu-HU"/>
    </w:rPr>
  </w:style>
  <w:style w:type="paragraph" w:styleId="Vltozat">
    <w:name w:val="Revision"/>
    <w:hidden/>
    <w:uiPriority w:val="99"/>
    <w:semiHidden/>
    <w:rsid w:val="009F554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9F55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F554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F5543"/>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9F5543"/>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9F5543"/>
    <w:pPr>
      <w:keepNext/>
      <w:keepLines/>
      <w:spacing w:before="280" w:after="80"/>
      <w:outlineLvl w:val="2"/>
    </w:pPr>
    <w:rPr>
      <w:b/>
      <w:sz w:val="28"/>
      <w:szCs w:val="28"/>
    </w:rPr>
  </w:style>
  <w:style w:type="paragraph" w:styleId="Cmsor4">
    <w:name w:val="heading 4"/>
    <w:basedOn w:val="Norml"/>
    <w:next w:val="Norml"/>
    <w:link w:val="Cmsor4Char"/>
    <w:unhideWhenUsed/>
    <w:qFormat/>
    <w:rsid w:val="009F5543"/>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qFormat/>
    <w:rsid w:val="009F5543"/>
    <w:pPr>
      <w:keepNext/>
      <w:keepLines/>
      <w:spacing w:before="220" w:after="40"/>
      <w:outlineLvl w:val="4"/>
    </w:pPr>
    <w:rPr>
      <w:b/>
      <w:sz w:val="22"/>
      <w:szCs w:val="22"/>
    </w:rPr>
  </w:style>
  <w:style w:type="paragraph" w:styleId="Cmsor6">
    <w:name w:val="heading 6"/>
    <w:basedOn w:val="Norml"/>
    <w:next w:val="Norml"/>
    <w:link w:val="Cmsor6Char"/>
    <w:rsid w:val="009F5543"/>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5543"/>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9F5543"/>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9F5543"/>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9F5543"/>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qFormat/>
    <w:rsid w:val="009F5543"/>
    <w:rPr>
      <w:rFonts w:ascii="Times New Roman" w:eastAsia="Times New Roman" w:hAnsi="Times New Roman" w:cs="Times New Roman"/>
      <w:b/>
      <w:lang w:eastAsia="hu-HU"/>
    </w:rPr>
  </w:style>
  <w:style w:type="character" w:customStyle="1" w:styleId="Cmsor6Char">
    <w:name w:val="Címsor 6 Char"/>
    <w:basedOn w:val="Bekezdsalapbettpusa"/>
    <w:link w:val="Cmsor6"/>
    <w:rsid w:val="009F5543"/>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9F5543"/>
    <w:pPr>
      <w:numPr>
        <w:numId w:val="1"/>
      </w:numPr>
      <w:spacing w:line="276" w:lineRule="auto"/>
      <w:ind w:left="2345"/>
      <w:contextualSpacing/>
      <w:jc w:val="both"/>
    </w:pPr>
    <w:rPr>
      <w:rFonts w:ascii="Calibri" w:eastAsiaTheme="minorHAns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9F5543"/>
    <w:rPr>
      <w:rFonts w:ascii="Calibri" w:hAnsi="Calibri" w:cs="Calibri"/>
    </w:rPr>
  </w:style>
  <w:style w:type="character" w:styleId="Kiemels2">
    <w:name w:val="Strong"/>
    <w:basedOn w:val="Bekezdsalapbettpusa"/>
    <w:uiPriority w:val="22"/>
    <w:qFormat/>
    <w:rsid w:val="009F5543"/>
    <w:rPr>
      <w:rFonts w:ascii="Cambria" w:hAnsi="Cambria"/>
      <w:b/>
      <w:bCs/>
    </w:rPr>
  </w:style>
  <w:style w:type="character" w:styleId="Kiemels">
    <w:name w:val="Emphasis"/>
    <w:uiPriority w:val="20"/>
    <w:qFormat/>
    <w:rsid w:val="009F5543"/>
    <w:rPr>
      <w:b/>
    </w:rPr>
  </w:style>
  <w:style w:type="paragraph" w:styleId="NormlWeb">
    <w:name w:val="Normal (Web)"/>
    <w:basedOn w:val="Norml"/>
    <w:uiPriority w:val="99"/>
    <w:unhideWhenUsed/>
    <w:rsid w:val="009F5543"/>
    <w:pPr>
      <w:spacing w:before="100" w:beforeAutospacing="1" w:after="100" w:afterAutospacing="1"/>
    </w:pPr>
  </w:style>
  <w:style w:type="paragraph" w:customStyle="1" w:styleId="Listaszerbekezds2">
    <w:name w:val="Listaszerű bekezdés2"/>
    <w:basedOn w:val="Norml"/>
    <w:rsid w:val="009F5543"/>
    <w:pPr>
      <w:ind w:left="720"/>
    </w:pPr>
    <w:rPr>
      <w:rFonts w:ascii="Calibri" w:hAnsi="Calibri"/>
      <w:sz w:val="22"/>
      <w:szCs w:val="22"/>
      <w:lang w:eastAsia="en-US"/>
    </w:rPr>
  </w:style>
  <w:style w:type="table" w:styleId="Rcsostblzat">
    <w:name w:val="Table Grid"/>
    <w:basedOn w:val="Norml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9F5543"/>
    <w:pPr>
      <w:spacing w:line="276" w:lineRule="auto"/>
      <w:ind w:left="426" w:hanging="284"/>
      <w:contextualSpacing/>
      <w:jc w:val="both"/>
    </w:pPr>
    <w:rPr>
      <w:rFonts w:ascii="Calibri" w:eastAsiaTheme="minorHAnsi" w:hAnsi="Calibri" w:cs="Calibri"/>
      <w:sz w:val="22"/>
      <w:szCs w:val="22"/>
      <w:lang w:eastAsia="en-US"/>
    </w:rPr>
  </w:style>
  <w:style w:type="paragraph" w:styleId="Buborkszveg">
    <w:name w:val="Balloon Text"/>
    <w:basedOn w:val="Norml"/>
    <w:link w:val="BuborkszvegChar"/>
    <w:uiPriority w:val="99"/>
    <w:semiHidden/>
    <w:unhideWhenUsed/>
    <w:rsid w:val="009F554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5543"/>
    <w:rPr>
      <w:rFonts w:ascii="Segoe UI" w:eastAsia="Times New Roman" w:hAnsi="Segoe UI" w:cs="Segoe UI"/>
      <w:sz w:val="18"/>
      <w:szCs w:val="18"/>
      <w:lang w:eastAsia="hu-HU"/>
    </w:rPr>
  </w:style>
  <w:style w:type="paragraph" w:styleId="lfej">
    <w:name w:val="header"/>
    <w:basedOn w:val="Norml"/>
    <w:link w:val="lfejChar"/>
    <w:uiPriority w:val="99"/>
    <w:unhideWhenUsed/>
    <w:rsid w:val="009F5543"/>
    <w:pPr>
      <w:tabs>
        <w:tab w:val="center" w:pos="4536"/>
        <w:tab w:val="right" w:pos="9072"/>
      </w:tabs>
    </w:pPr>
  </w:style>
  <w:style w:type="character" w:customStyle="1" w:styleId="lfejChar">
    <w:name w:val="Élőfej Char"/>
    <w:basedOn w:val="Bekezdsalapbettpusa"/>
    <w:link w:val="lfej"/>
    <w:uiPriority w:val="99"/>
    <w:rsid w:val="009F554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F5543"/>
    <w:pPr>
      <w:tabs>
        <w:tab w:val="center" w:pos="4536"/>
        <w:tab w:val="right" w:pos="9072"/>
      </w:tabs>
    </w:pPr>
  </w:style>
  <w:style w:type="character" w:customStyle="1" w:styleId="llbChar">
    <w:name w:val="Élőláb Char"/>
    <w:basedOn w:val="Bekezdsalapbettpusa"/>
    <w:link w:val="llb"/>
    <w:uiPriority w:val="99"/>
    <w:rsid w:val="009F5543"/>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9F5543"/>
    <w:pPr>
      <w:widowControl w:val="0"/>
      <w:autoSpaceDE w:val="0"/>
      <w:autoSpaceDN w:val="0"/>
      <w:adjustRightInd w:val="0"/>
      <w:spacing w:after="325"/>
    </w:pPr>
    <w:rPr>
      <w:rFonts w:ascii="Arial" w:eastAsia="Calibri" w:hAnsi="Arial" w:cs="Arial"/>
    </w:rPr>
  </w:style>
  <w:style w:type="character" w:styleId="Hiperhivatkozs">
    <w:name w:val="Hyperlink"/>
    <w:basedOn w:val="Bekezdsalapbettpusa"/>
    <w:uiPriority w:val="99"/>
    <w:unhideWhenUsed/>
    <w:rsid w:val="009F5543"/>
    <w:rPr>
      <w:color w:val="0000FF"/>
      <w:u w:val="single"/>
    </w:rPr>
  </w:style>
  <w:style w:type="character" w:customStyle="1" w:styleId="painter">
    <w:name w:val="painter"/>
    <w:basedOn w:val="Bekezdsalapbettpusa"/>
    <w:rsid w:val="009F5543"/>
  </w:style>
  <w:style w:type="character" w:customStyle="1" w:styleId="itemprop">
    <w:name w:val="itemprop"/>
    <w:basedOn w:val="Bekezdsalapbettpusa"/>
    <w:rsid w:val="009F5543"/>
  </w:style>
  <w:style w:type="paragraph" w:customStyle="1" w:styleId="norm00e1l">
    <w:name w:val="norm_00e1l"/>
    <w:basedOn w:val="Norml"/>
    <w:uiPriority w:val="99"/>
    <w:rsid w:val="009F5543"/>
    <w:pPr>
      <w:spacing w:before="100" w:beforeAutospacing="1" w:after="100" w:afterAutospacing="1"/>
    </w:pPr>
    <w:rPr>
      <w:rFonts w:ascii="Calibri" w:hAnsi="Calibri" w:cs="Calibri"/>
    </w:rPr>
  </w:style>
  <w:style w:type="character" w:styleId="Ershangslyozs">
    <w:name w:val="Intense Emphasis"/>
    <w:aliases w:val="Eredménycél fejlesztési alterület,Eredménycél-fejlesztési alterület,Eredménycél - fejlesztési alterület,Eredménycél -fejlesztési alterület,Eredménycélok fejlesztési alterület"/>
    <w:uiPriority w:val="21"/>
    <w:qFormat/>
    <w:rsid w:val="009F5543"/>
    <w:rPr>
      <w:rFonts w:ascii="Calibri" w:hAnsi="Calibri"/>
      <w:i/>
    </w:rPr>
  </w:style>
  <w:style w:type="paragraph" w:styleId="Nincstrkz">
    <w:name w:val="No Spacing"/>
    <w:uiPriority w:val="1"/>
    <w:qFormat/>
    <w:rsid w:val="009F5543"/>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F5543"/>
    <w:pPr>
      <w:spacing w:line="240" w:lineRule="atLeast"/>
    </w:pPr>
    <w:rPr>
      <w:rFonts w:ascii="Book Antiqua" w:hAnsi="Book Antiqua"/>
    </w:rPr>
  </w:style>
  <w:style w:type="table" w:customStyle="1" w:styleId="TableNormal">
    <w:name w:val="Table Normal"/>
    <w:rsid w:val="009F5543"/>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rsid w:val="009F5543"/>
    <w:pPr>
      <w:keepNext/>
      <w:keepLines/>
      <w:spacing w:before="480" w:after="120"/>
    </w:pPr>
    <w:rPr>
      <w:b/>
      <w:sz w:val="72"/>
      <w:szCs w:val="72"/>
    </w:rPr>
  </w:style>
  <w:style w:type="character" w:customStyle="1" w:styleId="CmChar">
    <w:name w:val="Cím Char"/>
    <w:basedOn w:val="Bekezdsalapbettpusa"/>
    <w:link w:val="Cm"/>
    <w:rsid w:val="009F5543"/>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9F5543"/>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9F5543"/>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9F5543"/>
    <w:rPr>
      <w:sz w:val="20"/>
      <w:szCs w:val="20"/>
    </w:rPr>
  </w:style>
  <w:style w:type="character" w:customStyle="1" w:styleId="JegyzetszvegChar">
    <w:name w:val="Jegyzetszöveg Char"/>
    <w:basedOn w:val="Bekezdsalapbettpusa"/>
    <w:link w:val="Jegyzetszveg"/>
    <w:uiPriority w:val="99"/>
    <w:semiHidden/>
    <w:rsid w:val="009F5543"/>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9F5543"/>
    <w:rPr>
      <w:sz w:val="16"/>
      <w:szCs w:val="16"/>
    </w:rPr>
  </w:style>
  <w:style w:type="paragraph" w:styleId="Megjegyzstrgya">
    <w:name w:val="annotation subject"/>
    <w:basedOn w:val="Jegyzetszveg"/>
    <w:next w:val="Jegyzetszveg"/>
    <w:link w:val="MegjegyzstrgyaChar"/>
    <w:uiPriority w:val="99"/>
    <w:semiHidden/>
    <w:unhideWhenUsed/>
    <w:rsid w:val="009F5543"/>
    <w:rPr>
      <w:b/>
      <w:bCs/>
    </w:rPr>
  </w:style>
  <w:style w:type="character" w:customStyle="1" w:styleId="MegjegyzstrgyaChar">
    <w:name w:val="Megjegyzés tárgya Char"/>
    <w:basedOn w:val="JegyzetszvegChar"/>
    <w:link w:val="Megjegyzstrgya"/>
    <w:uiPriority w:val="99"/>
    <w:semiHidden/>
    <w:rsid w:val="009F5543"/>
    <w:rPr>
      <w:rFonts w:ascii="Times New Roman" w:eastAsia="Times New Roman" w:hAnsi="Times New Roman" w:cs="Times New Roman"/>
      <w:b/>
      <w:bCs/>
      <w:sz w:val="20"/>
      <w:szCs w:val="20"/>
      <w:lang w:eastAsia="hu-HU"/>
    </w:rPr>
  </w:style>
  <w:style w:type="paragraph" w:styleId="Vltozat">
    <w:name w:val="Revision"/>
    <w:hidden/>
    <w:uiPriority w:val="99"/>
    <w:semiHidden/>
    <w:rsid w:val="009F554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9F5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8962</Words>
  <Characters>61839</Characters>
  <Application>Microsoft Office Word</Application>
  <DocSecurity>0</DocSecurity>
  <Lines>515</Lines>
  <Paragraphs>141</Paragraphs>
  <ScaleCrop>false</ScaleCrop>
  <Company/>
  <LinksUpToDate>false</LinksUpToDate>
  <CharactersWithSpaces>70660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2020-02-20T16:09:00Z</dcterms:created>
  <dcterms:modified xsi:type="dcterms:W3CDTF">2020-02-20T16:09:00Z</dcterms:modified>
</cp:coreProperties>
</file>