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Default="00C5544F">
      <w:r>
        <w:t>Adatok:</w:t>
      </w:r>
    </w:p>
    <w:p w:rsidR="00C5544F" w:rsidRDefault="00C5544F">
      <w:r>
        <w:t>Fintics-Virág Sámuel mezőgazdasági munkás</w:t>
      </w:r>
    </w:p>
    <w:p w:rsidR="00C5544F" w:rsidRDefault="00C5544F">
      <w:r>
        <w:t>Vajszlón lakott</w:t>
      </w:r>
    </w:p>
    <w:p w:rsidR="00C5544F" w:rsidRDefault="00C5544F">
      <w:r>
        <w:t>1920-as években</w:t>
      </w:r>
    </w:p>
    <w:p w:rsidR="00C5544F" w:rsidRDefault="00C5544F">
      <w:r>
        <w:t>Pécsi vásárba ment</w:t>
      </w:r>
    </w:p>
    <w:p w:rsidR="00C5544F" w:rsidRDefault="00C5544F">
      <w:r>
        <w:t>Saját szobrával jött haza, egy öltözet ruhát kapott fizetségként, nagy dolog volt az akkor!</w:t>
      </w:r>
    </w:p>
    <w:p w:rsidR="00C5544F" w:rsidRDefault="00C5544F">
      <w:r>
        <w:t>A pécsi Néprajzi Múzeumba került a szobor, anyukám gyerekként még látta.</w:t>
      </w:r>
    </w:p>
    <w:p w:rsidR="00C5544F" w:rsidRDefault="00C5544F">
      <w:r>
        <w:t>Ma már csak a szobor feje van meg.</w:t>
      </w:r>
    </w:p>
    <w:p w:rsidR="00C5544F" w:rsidRDefault="00C5544F"/>
    <w:p w:rsidR="00C5544F" w:rsidRDefault="00C5544F">
      <w:r>
        <w:t>Hajdanában a paraszti munka dolgos és embert próbáló hétköznapjait csak ritkán szakították meg ünnepek. Mai szemmel nézve azok sem voltak igazi ünnepek, mivel az állatokat ugyanúgy el kellett látni, mint hétköznapokon, így kevés idő maradt az igazi megpihenésre. Éppen ezért n</w:t>
      </w:r>
      <w:r w:rsidR="00EE4DE1">
        <w:t>agy dolog volt akkoriban</w:t>
      </w:r>
      <w:r>
        <w:t xml:space="preserve"> a vásár</w:t>
      </w:r>
      <w:r w:rsidR="00EE4DE1">
        <w:t>, amikor ténylegesen ki lehetett szakadni a mindennapokból.</w:t>
      </w:r>
    </w:p>
    <w:p w:rsidR="00EE4DE1" w:rsidRDefault="00EE4DE1"/>
    <w:p w:rsidR="00EE4DE1" w:rsidRDefault="00EE4DE1">
      <w:r>
        <w:t>ide írj valamit a vásári forgatagról, pl, hogy milyen portékákat árultak és hogy mennyire várták a gyerekek a vásárfiát otthon.</w:t>
      </w:r>
    </w:p>
    <w:p w:rsidR="00EE4DE1" w:rsidRDefault="00EE4DE1"/>
    <w:p w:rsidR="00EE4DE1" w:rsidRDefault="00EE4DE1">
      <w:bookmarkStart w:id="0" w:name="_GoBack"/>
      <w:bookmarkEnd w:id="0"/>
    </w:p>
    <w:p w:rsidR="00C5544F" w:rsidRDefault="00C5544F"/>
    <w:sectPr w:rsidR="00C55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4F"/>
    <w:rsid w:val="00C5544F"/>
    <w:rsid w:val="00D95BD4"/>
    <w:rsid w:val="00EE4DE1"/>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3110"/>
  <w15:chartTrackingRefBased/>
  <w15:docId w15:val="{84BCAF87-2C7A-4356-9F99-2C962283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701</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2020-04-19T09:50:00Z</dcterms:created>
  <dcterms:modified xsi:type="dcterms:W3CDTF">2020-04-19T10:02:00Z</dcterms:modified>
</cp:coreProperties>
</file>