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5D" w:rsidRDefault="003B265D" w:rsidP="00801019">
      <w:pPr>
        <w:spacing w:after="0" w:line="360" w:lineRule="auto"/>
        <w:jc w:val="center"/>
        <w:rPr>
          <w:rFonts w:ascii="Times New Roman" w:hAnsi="Times New Roman" w:cs="Times New Roman"/>
          <w:b/>
          <w:sz w:val="26"/>
          <w:szCs w:val="26"/>
        </w:rPr>
      </w:pPr>
      <w:r w:rsidRPr="003B265D">
        <w:rPr>
          <w:rFonts w:ascii="Times New Roman" w:hAnsi="Times New Roman" w:cs="Times New Roman"/>
          <w:b/>
          <w:sz w:val="26"/>
          <w:szCs w:val="26"/>
        </w:rPr>
        <w:t xml:space="preserve">Tengler Johanna </w:t>
      </w:r>
      <w:r w:rsidR="00801019">
        <w:rPr>
          <w:rFonts w:ascii="Times New Roman" w:hAnsi="Times New Roman" w:cs="Times New Roman"/>
          <w:b/>
          <w:sz w:val="26"/>
          <w:szCs w:val="26"/>
        </w:rPr>
        <w:t>–</w:t>
      </w:r>
      <w:r w:rsidRPr="003B265D">
        <w:rPr>
          <w:rFonts w:ascii="Times New Roman" w:hAnsi="Times New Roman" w:cs="Times New Roman"/>
          <w:b/>
          <w:sz w:val="26"/>
          <w:szCs w:val="26"/>
        </w:rPr>
        <w:t xml:space="preserve"> Projektterv</w:t>
      </w:r>
    </w:p>
    <w:p w:rsidR="00801019" w:rsidRPr="003B265D" w:rsidRDefault="00801019" w:rsidP="00801019">
      <w:pPr>
        <w:spacing w:after="0" w:line="360" w:lineRule="auto"/>
        <w:jc w:val="center"/>
        <w:rPr>
          <w:rFonts w:ascii="Times New Roman" w:hAnsi="Times New Roman" w:cs="Times New Roman"/>
          <w:b/>
          <w:sz w:val="26"/>
          <w:szCs w:val="26"/>
        </w:rPr>
      </w:pPr>
    </w:p>
    <w:p w:rsidR="003B265D" w:rsidRDefault="003B265D" w:rsidP="00801019">
      <w:pPr>
        <w:spacing w:after="0" w:line="360" w:lineRule="auto"/>
        <w:ind w:firstLine="708"/>
        <w:jc w:val="both"/>
        <w:rPr>
          <w:rFonts w:ascii="Times New Roman" w:hAnsi="Times New Roman" w:cs="Times New Roman"/>
          <w:sz w:val="24"/>
          <w:szCs w:val="24"/>
        </w:rPr>
      </w:pPr>
      <w:r w:rsidRPr="00BC4199">
        <w:rPr>
          <w:rFonts w:ascii="Times New Roman" w:hAnsi="Times New Roman" w:cs="Times New Roman"/>
          <w:sz w:val="24"/>
          <w:szCs w:val="24"/>
        </w:rPr>
        <w:t>Kutatásom témája elsősorban a Baranya vármegyei sváb népviselet területi különbségei, valamint a sv</w:t>
      </w:r>
      <w:r>
        <w:rPr>
          <w:rFonts w:ascii="Times New Roman" w:hAnsi="Times New Roman" w:cs="Times New Roman"/>
          <w:sz w:val="24"/>
          <w:szCs w:val="24"/>
        </w:rPr>
        <w:t xml:space="preserve">ábság hagyományai és kultúrája. Viseleteink megismerésével szeretném minél inkább feltérképezni kultúránkat és hagyományainkat, jobban megismerni gyökereinket és történetünket. </w:t>
      </w:r>
    </w:p>
    <w:p w:rsidR="003B265D" w:rsidRPr="00BC4199" w:rsidRDefault="003B265D" w:rsidP="00801019">
      <w:pPr>
        <w:spacing w:after="0" w:line="360" w:lineRule="auto"/>
        <w:ind w:firstLine="708"/>
        <w:jc w:val="both"/>
        <w:rPr>
          <w:rFonts w:ascii="Times New Roman" w:hAnsi="Times New Roman" w:cs="Times New Roman"/>
          <w:sz w:val="24"/>
          <w:szCs w:val="24"/>
        </w:rPr>
      </w:pPr>
      <w:r w:rsidRPr="00BC4199">
        <w:rPr>
          <w:rFonts w:ascii="Times New Roman" w:hAnsi="Times New Roman" w:cs="Times New Roman"/>
          <w:sz w:val="24"/>
          <w:szCs w:val="24"/>
        </w:rPr>
        <w:t xml:space="preserve">Hagyományőrzőként és a német nemzetiséghez tartozóként első kézből tapasztalom az átfogó gyűjtések és a köztudat érdeklődésének hiányát, emiatt rendkívül fontosnak tartom, hogy a baranyai svábok viseleteit, hagyományait és kultúráját vizsgáljam és dokumentáljam, és ezzel hozzájáruljak a baranyai svábság viseleteinek és </w:t>
      </w:r>
      <w:proofErr w:type="gramStart"/>
      <w:r w:rsidRPr="00BC4199">
        <w:rPr>
          <w:rFonts w:ascii="Times New Roman" w:hAnsi="Times New Roman" w:cs="Times New Roman"/>
          <w:sz w:val="24"/>
          <w:szCs w:val="24"/>
        </w:rPr>
        <w:t>ezáltal</w:t>
      </w:r>
      <w:proofErr w:type="gramEnd"/>
      <w:r w:rsidRPr="00BC4199">
        <w:rPr>
          <w:rFonts w:ascii="Times New Roman" w:hAnsi="Times New Roman" w:cs="Times New Roman"/>
          <w:sz w:val="24"/>
          <w:szCs w:val="24"/>
        </w:rPr>
        <w:t xml:space="preserve"> örökségnek megőrzéséhez. Családomban többen tevékenykedünk hagyományőrzőként és német nemzetiségi viseletkészítőként, így egyre többet érzékelem, hogy mivel ezen a területen hivatalos tanulmányok és gyűjtések túlnyomórészt nem készültek, a baranyai svábság hagyományai és kultúrája sok esetben eltűnik a köztudatból, sokszor sajnos adott nemzetiséghez tartozók körében és családján belül is. Úgy gondolom, egyre fontosabb, hogy ne csak hagyományőrzők szűk köre tudjon a pótolhatatlan értékekről, melyek bár nemzetiségünket tekintve sajátosak, nem szabadna, hogy kevésbé relevánsak </w:t>
      </w:r>
      <w:proofErr w:type="gramStart"/>
      <w:r w:rsidRPr="00BC4199">
        <w:rPr>
          <w:rFonts w:ascii="Times New Roman" w:hAnsi="Times New Roman" w:cs="Times New Roman"/>
          <w:sz w:val="24"/>
          <w:szCs w:val="24"/>
        </w:rPr>
        <w:t>legyenek</w:t>
      </w:r>
      <w:proofErr w:type="gramEnd"/>
      <w:r w:rsidRPr="00BC4199">
        <w:rPr>
          <w:rFonts w:ascii="Times New Roman" w:hAnsi="Times New Roman" w:cs="Times New Roman"/>
          <w:sz w:val="24"/>
          <w:szCs w:val="24"/>
        </w:rPr>
        <w:t xml:space="preserve"> és teljesen feledésbe merüljenek. </w:t>
      </w:r>
    </w:p>
    <w:p w:rsidR="003B265D" w:rsidRPr="00BC4199" w:rsidRDefault="003B265D" w:rsidP="00801019">
      <w:pPr>
        <w:pStyle w:val="Listaszerbekezds"/>
        <w:spacing w:after="0" w:line="360" w:lineRule="auto"/>
        <w:ind w:left="0" w:firstLine="708"/>
        <w:jc w:val="both"/>
        <w:rPr>
          <w:rFonts w:ascii="Times New Roman" w:hAnsi="Times New Roman" w:cs="Times New Roman"/>
          <w:sz w:val="24"/>
          <w:szCs w:val="24"/>
        </w:rPr>
      </w:pPr>
      <w:r w:rsidRPr="00BC4199">
        <w:rPr>
          <w:rFonts w:ascii="Times New Roman" w:hAnsi="Times New Roman" w:cs="Times New Roman"/>
          <w:sz w:val="24"/>
          <w:szCs w:val="24"/>
        </w:rPr>
        <w:t xml:space="preserve">Amíg </w:t>
      </w:r>
      <w:proofErr w:type="gramStart"/>
      <w:r w:rsidRPr="00BC4199">
        <w:rPr>
          <w:rFonts w:ascii="Times New Roman" w:hAnsi="Times New Roman" w:cs="Times New Roman"/>
          <w:sz w:val="24"/>
          <w:szCs w:val="24"/>
        </w:rPr>
        <w:t>napjainkban</w:t>
      </w:r>
      <w:proofErr w:type="gramEnd"/>
      <w:r w:rsidRPr="00BC4199">
        <w:rPr>
          <w:rFonts w:ascii="Times New Roman" w:hAnsi="Times New Roman" w:cs="Times New Roman"/>
          <w:sz w:val="24"/>
          <w:szCs w:val="24"/>
        </w:rPr>
        <w:t xml:space="preserve"> Baranya vármegyében egyre inkább előtérbe kerül a többségi kultúra tisztelete és hagyományaink fontossága, addig az itt élő, nemzetiségekhez tartozók kultúrája fokozatosan eltűnik a köztudatból. Mivel a német nemzetiség hagyományait egyre kevesebben őrzik, táncaik és viseleteik alig ismertek, kultúrájuk nincs széles körben </w:t>
      </w:r>
      <w:proofErr w:type="gramStart"/>
      <w:r w:rsidRPr="00BC4199">
        <w:rPr>
          <w:rFonts w:ascii="Times New Roman" w:hAnsi="Times New Roman" w:cs="Times New Roman"/>
          <w:sz w:val="24"/>
          <w:szCs w:val="24"/>
        </w:rPr>
        <w:t>reprezentálva</w:t>
      </w:r>
      <w:proofErr w:type="gramEnd"/>
      <w:r w:rsidRPr="00BC4199">
        <w:rPr>
          <w:rFonts w:ascii="Times New Roman" w:hAnsi="Times New Roman" w:cs="Times New Roman"/>
          <w:sz w:val="24"/>
          <w:szCs w:val="24"/>
        </w:rPr>
        <w:t xml:space="preserve">, ezáltal egyre inkább feledésbe merül. Véleményem szerint nem tekinthetünk vármegyénk, vagy akár Magyarország egészére anélkül, hogy figyelembe vennénk nemzetiségeink szerepét országunk színességében és különlegeségében, hiszen kultúrájuk szerves részét képezi annak, amit ma magyar kultúrának nevezhetünk. </w:t>
      </w:r>
    </w:p>
    <w:p w:rsidR="003B265D" w:rsidRPr="00BC4199" w:rsidRDefault="003B265D" w:rsidP="00801019">
      <w:pPr>
        <w:pStyle w:val="NormlWeb"/>
        <w:spacing w:before="0" w:beforeAutospacing="0" w:after="0" w:afterAutospacing="0" w:line="360" w:lineRule="auto"/>
        <w:ind w:firstLine="708"/>
        <w:jc w:val="both"/>
      </w:pPr>
      <w:r w:rsidRPr="00BC4199">
        <w:rPr>
          <w:color w:val="000000"/>
        </w:rPr>
        <w:t xml:space="preserve">Kutatásom célja a baranyai svábság viseleteinek és </w:t>
      </w:r>
      <w:proofErr w:type="gramStart"/>
      <w:r w:rsidRPr="00BC4199">
        <w:rPr>
          <w:color w:val="000000"/>
        </w:rPr>
        <w:t>ezáltal</w:t>
      </w:r>
      <w:proofErr w:type="gramEnd"/>
      <w:r w:rsidRPr="00BC4199">
        <w:rPr>
          <w:color w:val="000000"/>
        </w:rPr>
        <w:t xml:space="preserve"> örökségnek</w:t>
      </w:r>
      <w:r w:rsidRPr="00BC4199">
        <w:t xml:space="preserve"> </w:t>
      </w:r>
      <w:r w:rsidRPr="00BC4199">
        <w:rPr>
          <w:color w:val="000000"/>
        </w:rPr>
        <w:t>megőrzése, a német nemzetiségi értékek megismertetése és közvetítése. Célom továbbá egy általam gyűjt</w:t>
      </w:r>
      <w:r w:rsidR="00D85581">
        <w:rPr>
          <w:color w:val="000000"/>
        </w:rPr>
        <w:t>ö</w:t>
      </w:r>
      <w:bookmarkStart w:id="0" w:name="_GoBack"/>
      <w:bookmarkEnd w:id="0"/>
      <w:r w:rsidRPr="00BC4199">
        <w:rPr>
          <w:color w:val="000000"/>
        </w:rPr>
        <w:t xml:space="preserve">tt archív képekből és eredeti viseletekből álló fényképes adatbázis létrehozása, valamint amennyiben lehetséges, eredményeim </w:t>
      </w:r>
      <w:proofErr w:type="gramStart"/>
      <w:r w:rsidRPr="00BC4199">
        <w:rPr>
          <w:color w:val="000000"/>
        </w:rPr>
        <w:t>publikálása</w:t>
      </w:r>
      <w:proofErr w:type="gramEnd"/>
      <w:r w:rsidRPr="00BC4199">
        <w:rPr>
          <w:color w:val="000000"/>
        </w:rPr>
        <w:t>. </w:t>
      </w:r>
    </w:p>
    <w:p w:rsidR="003B265D" w:rsidRPr="00BC4199" w:rsidRDefault="003B265D" w:rsidP="00801019">
      <w:pPr>
        <w:pStyle w:val="NormlWeb"/>
        <w:spacing w:before="0" w:beforeAutospacing="0" w:after="0" w:afterAutospacing="0" w:line="360" w:lineRule="auto"/>
        <w:ind w:firstLine="708"/>
        <w:jc w:val="both"/>
      </w:pPr>
      <w:r w:rsidRPr="00BC4199">
        <w:rPr>
          <w:color w:val="000000"/>
        </w:rPr>
        <w:t xml:space="preserve">Hagyományőrzőként és a német nemzetiséghez tartozóként régóta foglalkoztat nem csak saját, de a környező települések svábságának kultúrája, hagyományai és viselete. Több hagyományőrző egyesület és tánccsoport tagja vagyok, </w:t>
      </w:r>
      <w:proofErr w:type="gramStart"/>
      <w:r w:rsidRPr="00BC4199">
        <w:rPr>
          <w:color w:val="000000"/>
        </w:rPr>
        <w:t>aktívan</w:t>
      </w:r>
      <w:proofErr w:type="gramEnd"/>
      <w:r w:rsidRPr="00BC4199">
        <w:rPr>
          <w:color w:val="000000"/>
        </w:rPr>
        <w:t xml:space="preserve"> tevékenykedem nemzetiségünk értékeinek megőrzésében és továbbadásában, főképp saját korosztályom felé. Keresztanyám </w:t>
      </w:r>
      <w:r w:rsidRPr="00BC4199">
        <w:rPr>
          <w:color w:val="000000"/>
        </w:rPr>
        <w:lastRenderedPageBreak/>
        <w:t>német nemzetiségi viseletkészítő, így első kézből tapasztalhatom és lehetek részese viseleteink elkészítésének, az archív képek vagy eredeti viseletek tanulmányozástól ezek teljes és hű rekonstruálásáig. Rendkívül fontosnak tartom, hogy a baranyai svábok viseleteit, hagyományait és kultúráját vizsgáljam és</w:t>
      </w:r>
      <w:r w:rsidRPr="00BC4199">
        <w:t xml:space="preserve"> </w:t>
      </w:r>
      <w:r w:rsidRPr="00BC4199">
        <w:rPr>
          <w:color w:val="000000"/>
        </w:rPr>
        <w:t xml:space="preserve">dokumentáljam, és ezzel hozzájáruljak a baranyai svábság viseleteinek és </w:t>
      </w:r>
      <w:proofErr w:type="gramStart"/>
      <w:r w:rsidRPr="00BC4199">
        <w:rPr>
          <w:color w:val="000000"/>
        </w:rPr>
        <w:t>ezáltal</w:t>
      </w:r>
      <w:proofErr w:type="gramEnd"/>
      <w:r w:rsidRPr="00BC4199">
        <w:rPr>
          <w:color w:val="000000"/>
        </w:rPr>
        <w:t xml:space="preserve"> örökségnek</w:t>
      </w:r>
      <w:r w:rsidRPr="00BC4199">
        <w:t xml:space="preserve"> </w:t>
      </w:r>
      <w:r w:rsidRPr="00BC4199">
        <w:rPr>
          <w:color w:val="000000"/>
        </w:rPr>
        <w:t>megőrzéséhez. Kutatásommal szeretném szélesebb körben megismertetni és közvetíteni a</w:t>
      </w:r>
      <w:r w:rsidRPr="00BC4199">
        <w:t xml:space="preserve"> </w:t>
      </w:r>
      <w:r w:rsidRPr="00BC4199">
        <w:rPr>
          <w:color w:val="000000"/>
        </w:rPr>
        <w:t>német nemzetiségi értékeket.</w:t>
      </w:r>
    </w:p>
    <w:p w:rsidR="003B265D" w:rsidRPr="00BC4199" w:rsidRDefault="003B265D" w:rsidP="008010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Tervezett </w:t>
      </w:r>
      <w:proofErr w:type="gramStart"/>
      <w:r>
        <w:rPr>
          <w:rFonts w:ascii="Times New Roman" w:hAnsi="Times New Roman" w:cs="Times New Roman"/>
          <w:sz w:val="24"/>
          <w:szCs w:val="24"/>
        </w:rPr>
        <w:t>ütemtervem kutatásom</w:t>
      </w:r>
      <w:proofErr w:type="gramEnd"/>
      <w:r>
        <w:rPr>
          <w:rFonts w:ascii="Times New Roman" w:hAnsi="Times New Roman" w:cs="Times New Roman"/>
          <w:sz w:val="24"/>
          <w:szCs w:val="24"/>
        </w:rPr>
        <w:t xml:space="preserve"> 10 hónapra vonatkozó megvalósítására:</w:t>
      </w:r>
    </w:p>
    <w:tbl>
      <w:tblPr>
        <w:tblStyle w:val="Rcsostblzat"/>
        <w:tblW w:w="0" w:type="auto"/>
        <w:jc w:val="center"/>
        <w:tblLook w:val="04A0" w:firstRow="1" w:lastRow="0" w:firstColumn="1" w:lastColumn="0" w:noHBand="0" w:noVBand="1"/>
      </w:tblPr>
      <w:tblGrid>
        <w:gridCol w:w="4530"/>
        <w:gridCol w:w="4530"/>
      </w:tblGrid>
      <w:tr w:rsidR="003B265D" w:rsidRPr="00BC4199" w:rsidTr="00851FAD">
        <w:trPr>
          <w:jc w:val="center"/>
        </w:trPr>
        <w:tc>
          <w:tcPr>
            <w:tcW w:w="4530" w:type="dxa"/>
          </w:tcPr>
          <w:p w:rsidR="003B265D" w:rsidRPr="00BC4199" w:rsidRDefault="003B265D" w:rsidP="00801019">
            <w:pPr>
              <w:pStyle w:val="Listaszerbekezds"/>
              <w:spacing w:line="360" w:lineRule="auto"/>
              <w:ind w:left="0"/>
              <w:jc w:val="both"/>
              <w:rPr>
                <w:rFonts w:ascii="Times New Roman" w:hAnsi="Times New Roman" w:cs="Times New Roman"/>
                <w:sz w:val="24"/>
                <w:szCs w:val="24"/>
              </w:rPr>
            </w:pPr>
            <w:r w:rsidRPr="00BC4199">
              <w:rPr>
                <w:rFonts w:ascii="Times New Roman" w:hAnsi="Times New Roman" w:cs="Times New Roman"/>
                <w:sz w:val="24"/>
                <w:szCs w:val="24"/>
              </w:rPr>
              <w:t>Hónap</w:t>
            </w:r>
          </w:p>
        </w:tc>
        <w:tc>
          <w:tcPr>
            <w:tcW w:w="4530" w:type="dxa"/>
          </w:tcPr>
          <w:p w:rsidR="003B265D" w:rsidRPr="00BC4199" w:rsidRDefault="003B265D" w:rsidP="00801019">
            <w:pPr>
              <w:pStyle w:val="Listaszerbekezds"/>
              <w:spacing w:line="360" w:lineRule="auto"/>
              <w:ind w:left="0"/>
              <w:jc w:val="center"/>
              <w:rPr>
                <w:rFonts w:ascii="Times New Roman" w:hAnsi="Times New Roman" w:cs="Times New Roman"/>
                <w:sz w:val="24"/>
                <w:szCs w:val="24"/>
              </w:rPr>
            </w:pPr>
            <w:r w:rsidRPr="00BC4199">
              <w:rPr>
                <w:rFonts w:ascii="Times New Roman" w:hAnsi="Times New Roman" w:cs="Times New Roman"/>
                <w:sz w:val="24"/>
                <w:szCs w:val="24"/>
              </w:rPr>
              <w:t>A tervezett feladat megnevezése</w:t>
            </w:r>
          </w:p>
        </w:tc>
      </w:tr>
      <w:tr w:rsidR="003B265D" w:rsidRPr="00BC4199" w:rsidTr="00851FAD">
        <w:trPr>
          <w:jc w:val="center"/>
        </w:trPr>
        <w:tc>
          <w:tcPr>
            <w:tcW w:w="4530" w:type="dxa"/>
          </w:tcPr>
          <w:p w:rsidR="003B265D" w:rsidRPr="00BC4199" w:rsidRDefault="003B265D" w:rsidP="00801019">
            <w:pPr>
              <w:pStyle w:val="Listaszerbekezds"/>
              <w:numPr>
                <w:ilvl w:val="0"/>
                <w:numId w:val="1"/>
              </w:numPr>
              <w:spacing w:line="360" w:lineRule="auto"/>
              <w:jc w:val="both"/>
              <w:rPr>
                <w:rFonts w:ascii="Times New Roman" w:hAnsi="Times New Roman" w:cs="Times New Roman"/>
                <w:sz w:val="24"/>
                <w:szCs w:val="24"/>
              </w:rPr>
            </w:pPr>
            <w:r w:rsidRPr="00BC4199">
              <w:rPr>
                <w:rFonts w:ascii="Times New Roman" w:hAnsi="Times New Roman" w:cs="Times New Roman"/>
                <w:sz w:val="24"/>
                <w:szCs w:val="24"/>
              </w:rPr>
              <w:t>hónap</w:t>
            </w:r>
          </w:p>
        </w:tc>
        <w:tc>
          <w:tcPr>
            <w:tcW w:w="4530" w:type="dxa"/>
          </w:tcPr>
          <w:p w:rsidR="003B265D" w:rsidRPr="00BC4199" w:rsidRDefault="003B265D" w:rsidP="00801019">
            <w:pPr>
              <w:pStyle w:val="NormlWeb"/>
              <w:spacing w:before="0" w:beforeAutospacing="0" w:after="0" w:afterAutospacing="0" w:line="360" w:lineRule="auto"/>
              <w:jc w:val="center"/>
            </w:pPr>
            <w:r w:rsidRPr="00BC4199">
              <w:rPr>
                <w:color w:val="000000"/>
              </w:rPr>
              <w:t>Vizsgálandó terület feltérképezése (német nemzetiségi lakosok számának és arányának számbavétele)</w:t>
            </w:r>
          </w:p>
        </w:tc>
      </w:tr>
      <w:tr w:rsidR="003B265D" w:rsidRPr="00BC4199" w:rsidTr="00851FAD">
        <w:trPr>
          <w:jc w:val="center"/>
        </w:trPr>
        <w:tc>
          <w:tcPr>
            <w:tcW w:w="4530" w:type="dxa"/>
          </w:tcPr>
          <w:p w:rsidR="003B265D" w:rsidRPr="00BC4199" w:rsidRDefault="003B265D" w:rsidP="00801019">
            <w:pPr>
              <w:pStyle w:val="Listaszerbekezds"/>
              <w:numPr>
                <w:ilvl w:val="0"/>
                <w:numId w:val="1"/>
              </w:numPr>
              <w:spacing w:line="360" w:lineRule="auto"/>
              <w:jc w:val="both"/>
              <w:rPr>
                <w:rFonts w:ascii="Times New Roman" w:hAnsi="Times New Roman" w:cs="Times New Roman"/>
                <w:sz w:val="24"/>
                <w:szCs w:val="24"/>
              </w:rPr>
            </w:pPr>
            <w:r w:rsidRPr="00BC4199">
              <w:rPr>
                <w:rFonts w:ascii="Times New Roman" w:hAnsi="Times New Roman" w:cs="Times New Roman"/>
                <w:sz w:val="24"/>
                <w:szCs w:val="24"/>
              </w:rPr>
              <w:t>hónap</w:t>
            </w:r>
          </w:p>
        </w:tc>
        <w:tc>
          <w:tcPr>
            <w:tcW w:w="4530" w:type="dxa"/>
          </w:tcPr>
          <w:p w:rsidR="003B265D" w:rsidRPr="00BC4199" w:rsidRDefault="003B265D" w:rsidP="00801019">
            <w:pPr>
              <w:pStyle w:val="NormlWeb"/>
              <w:spacing w:before="0" w:beforeAutospacing="0" w:after="0" w:afterAutospacing="0" w:line="360" w:lineRule="auto"/>
              <w:jc w:val="center"/>
            </w:pPr>
            <w:r w:rsidRPr="00BC4199">
              <w:rPr>
                <w:color w:val="000000"/>
              </w:rPr>
              <w:t>Levéltári kutatás (a nemzetiség történetének és gyökereinek megismerése)</w:t>
            </w:r>
          </w:p>
        </w:tc>
      </w:tr>
      <w:tr w:rsidR="003B265D" w:rsidRPr="00BC4199" w:rsidTr="00851FAD">
        <w:trPr>
          <w:jc w:val="center"/>
        </w:trPr>
        <w:tc>
          <w:tcPr>
            <w:tcW w:w="4530" w:type="dxa"/>
          </w:tcPr>
          <w:p w:rsidR="003B265D" w:rsidRPr="00BC4199" w:rsidRDefault="003B265D" w:rsidP="00801019">
            <w:pPr>
              <w:pStyle w:val="Listaszerbekezds"/>
              <w:numPr>
                <w:ilvl w:val="0"/>
                <w:numId w:val="1"/>
              </w:numPr>
              <w:spacing w:line="360" w:lineRule="auto"/>
              <w:jc w:val="both"/>
              <w:rPr>
                <w:rFonts w:ascii="Times New Roman" w:hAnsi="Times New Roman" w:cs="Times New Roman"/>
                <w:sz w:val="24"/>
                <w:szCs w:val="24"/>
              </w:rPr>
            </w:pPr>
            <w:r w:rsidRPr="00BC4199">
              <w:rPr>
                <w:rFonts w:ascii="Times New Roman" w:hAnsi="Times New Roman" w:cs="Times New Roman"/>
                <w:sz w:val="24"/>
                <w:szCs w:val="24"/>
              </w:rPr>
              <w:t>hónap</w:t>
            </w:r>
          </w:p>
        </w:tc>
        <w:tc>
          <w:tcPr>
            <w:tcW w:w="4530" w:type="dxa"/>
          </w:tcPr>
          <w:p w:rsidR="003B265D" w:rsidRPr="00BC4199" w:rsidRDefault="003B265D" w:rsidP="00801019">
            <w:pPr>
              <w:pStyle w:val="NormlWeb"/>
              <w:spacing w:before="0" w:beforeAutospacing="0" w:after="0" w:afterAutospacing="0" w:line="360" w:lineRule="auto"/>
              <w:jc w:val="center"/>
            </w:pPr>
            <w:r w:rsidRPr="00BC4199">
              <w:rPr>
                <w:color w:val="000000"/>
              </w:rPr>
              <w:t>Témában fellelhető szakirodalom további felkutatása és feldolgozása (könyvek,</w:t>
            </w:r>
            <w:r>
              <w:rPr>
                <w:color w:val="000000"/>
              </w:rPr>
              <w:t xml:space="preserve"> </w:t>
            </w:r>
            <w:r w:rsidRPr="00BC4199">
              <w:rPr>
                <w:color w:val="000000"/>
              </w:rPr>
              <w:t>tanulmányok, folyóiratok, internetes források)</w:t>
            </w:r>
          </w:p>
        </w:tc>
      </w:tr>
      <w:tr w:rsidR="003B265D" w:rsidRPr="00BC4199" w:rsidTr="00851FAD">
        <w:trPr>
          <w:jc w:val="center"/>
        </w:trPr>
        <w:tc>
          <w:tcPr>
            <w:tcW w:w="4530" w:type="dxa"/>
          </w:tcPr>
          <w:p w:rsidR="003B265D" w:rsidRPr="00BC4199" w:rsidRDefault="003B265D" w:rsidP="00801019">
            <w:pPr>
              <w:pStyle w:val="Listaszerbekezds"/>
              <w:numPr>
                <w:ilvl w:val="0"/>
                <w:numId w:val="1"/>
              </w:numPr>
              <w:spacing w:line="360" w:lineRule="auto"/>
              <w:jc w:val="both"/>
              <w:rPr>
                <w:rFonts w:ascii="Times New Roman" w:hAnsi="Times New Roman" w:cs="Times New Roman"/>
                <w:sz w:val="24"/>
                <w:szCs w:val="24"/>
              </w:rPr>
            </w:pPr>
            <w:r w:rsidRPr="00BC4199">
              <w:rPr>
                <w:rFonts w:ascii="Times New Roman" w:hAnsi="Times New Roman" w:cs="Times New Roman"/>
                <w:sz w:val="24"/>
                <w:szCs w:val="24"/>
              </w:rPr>
              <w:t>hónap</w:t>
            </w:r>
          </w:p>
        </w:tc>
        <w:tc>
          <w:tcPr>
            <w:tcW w:w="4530" w:type="dxa"/>
          </w:tcPr>
          <w:p w:rsidR="003B265D" w:rsidRPr="00BC4199" w:rsidRDefault="003B265D" w:rsidP="00801019">
            <w:pPr>
              <w:pStyle w:val="NormlWeb"/>
              <w:spacing w:before="0" w:beforeAutospacing="0" w:after="0" w:afterAutospacing="0" w:line="360" w:lineRule="auto"/>
              <w:jc w:val="center"/>
            </w:pPr>
            <w:r w:rsidRPr="00BC4199">
              <w:rPr>
                <w:color w:val="000000"/>
              </w:rPr>
              <w:t>Személyes adatgyűjtés a villányi járásban (pl. Villány, Virágos, Vokány, Újpetre, Márok, Kisjakabfalva)</w:t>
            </w:r>
          </w:p>
        </w:tc>
      </w:tr>
      <w:tr w:rsidR="003B265D" w:rsidRPr="00BC4199" w:rsidTr="00851FAD">
        <w:trPr>
          <w:jc w:val="center"/>
        </w:trPr>
        <w:tc>
          <w:tcPr>
            <w:tcW w:w="4530" w:type="dxa"/>
          </w:tcPr>
          <w:p w:rsidR="003B265D" w:rsidRPr="00BC4199" w:rsidRDefault="003B265D" w:rsidP="00801019">
            <w:pPr>
              <w:pStyle w:val="Listaszerbekezds"/>
              <w:numPr>
                <w:ilvl w:val="0"/>
                <w:numId w:val="1"/>
              </w:numPr>
              <w:spacing w:line="360" w:lineRule="auto"/>
              <w:jc w:val="both"/>
              <w:rPr>
                <w:rFonts w:ascii="Times New Roman" w:hAnsi="Times New Roman" w:cs="Times New Roman"/>
                <w:sz w:val="24"/>
                <w:szCs w:val="24"/>
              </w:rPr>
            </w:pPr>
            <w:r w:rsidRPr="00BC4199">
              <w:rPr>
                <w:rFonts w:ascii="Times New Roman" w:hAnsi="Times New Roman" w:cs="Times New Roman"/>
                <w:sz w:val="24"/>
                <w:szCs w:val="24"/>
              </w:rPr>
              <w:t>hónap</w:t>
            </w:r>
          </w:p>
        </w:tc>
        <w:tc>
          <w:tcPr>
            <w:tcW w:w="4530" w:type="dxa"/>
          </w:tcPr>
          <w:p w:rsidR="003B265D" w:rsidRPr="00BC4199" w:rsidRDefault="003B265D" w:rsidP="00801019">
            <w:pPr>
              <w:pStyle w:val="NormlWeb"/>
              <w:spacing w:before="0" w:beforeAutospacing="0" w:after="0" w:afterAutospacing="0" w:line="360" w:lineRule="auto"/>
              <w:jc w:val="center"/>
            </w:pPr>
            <w:r w:rsidRPr="00BC4199">
              <w:rPr>
                <w:color w:val="000000"/>
              </w:rPr>
              <w:t>Személyes adatgyűjtés a pécsi járásban (pl. Hásságy, Nagybudmér, Nagykozár, Pogány, Olasz)</w:t>
            </w:r>
          </w:p>
        </w:tc>
      </w:tr>
      <w:tr w:rsidR="003B265D" w:rsidRPr="00BC4199" w:rsidTr="00851FAD">
        <w:trPr>
          <w:jc w:val="center"/>
        </w:trPr>
        <w:tc>
          <w:tcPr>
            <w:tcW w:w="4530" w:type="dxa"/>
          </w:tcPr>
          <w:p w:rsidR="003B265D" w:rsidRPr="00BC4199" w:rsidRDefault="003B265D" w:rsidP="00801019">
            <w:pPr>
              <w:pStyle w:val="Listaszerbekezds"/>
              <w:numPr>
                <w:ilvl w:val="0"/>
                <w:numId w:val="1"/>
              </w:numPr>
              <w:spacing w:line="360" w:lineRule="auto"/>
              <w:jc w:val="both"/>
              <w:rPr>
                <w:rFonts w:ascii="Times New Roman" w:hAnsi="Times New Roman" w:cs="Times New Roman"/>
                <w:sz w:val="24"/>
                <w:szCs w:val="24"/>
              </w:rPr>
            </w:pPr>
            <w:r w:rsidRPr="00BC4199">
              <w:rPr>
                <w:rFonts w:ascii="Times New Roman" w:hAnsi="Times New Roman" w:cs="Times New Roman"/>
                <w:sz w:val="24"/>
                <w:szCs w:val="24"/>
              </w:rPr>
              <w:t>hónap</w:t>
            </w:r>
          </w:p>
        </w:tc>
        <w:tc>
          <w:tcPr>
            <w:tcW w:w="4530" w:type="dxa"/>
          </w:tcPr>
          <w:p w:rsidR="003B265D" w:rsidRPr="00BC4199" w:rsidRDefault="003B265D" w:rsidP="00801019">
            <w:pPr>
              <w:pStyle w:val="NormlWeb"/>
              <w:spacing w:before="0" w:beforeAutospacing="0" w:after="0" w:afterAutospacing="0" w:line="360" w:lineRule="auto"/>
              <w:jc w:val="center"/>
            </w:pPr>
            <w:r w:rsidRPr="00BC4199">
              <w:rPr>
                <w:color w:val="000000"/>
              </w:rPr>
              <w:t>Személyes adatgyűjtés a pécsváradi járásban (pl. Véménd, Fazekasboda, Feked, Geresdlak, Hidas, Szederkény)</w:t>
            </w:r>
          </w:p>
        </w:tc>
      </w:tr>
      <w:tr w:rsidR="003B265D" w:rsidRPr="00BC4199" w:rsidTr="00851FAD">
        <w:trPr>
          <w:jc w:val="center"/>
        </w:trPr>
        <w:tc>
          <w:tcPr>
            <w:tcW w:w="4530" w:type="dxa"/>
          </w:tcPr>
          <w:p w:rsidR="003B265D" w:rsidRPr="00BC4199" w:rsidRDefault="003B265D" w:rsidP="00801019">
            <w:pPr>
              <w:pStyle w:val="Listaszerbekezds"/>
              <w:numPr>
                <w:ilvl w:val="0"/>
                <w:numId w:val="1"/>
              </w:numPr>
              <w:spacing w:line="360" w:lineRule="auto"/>
              <w:jc w:val="both"/>
              <w:rPr>
                <w:rFonts w:ascii="Times New Roman" w:hAnsi="Times New Roman" w:cs="Times New Roman"/>
                <w:sz w:val="24"/>
                <w:szCs w:val="24"/>
              </w:rPr>
            </w:pPr>
            <w:r w:rsidRPr="00BC4199">
              <w:rPr>
                <w:rFonts w:ascii="Times New Roman" w:hAnsi="Times New Roman" w:cs="Times New Roman"/>
                <w:sz w:val="24"/>
                <w:szCs w:val="24"/>
              </w:rPr>
              <w:t>hónap</w:t>
            </w:r>
          </w:p>
        </w:tc>
        <w:tc>
          <w:tcPr>
            <w:tcW w:w="4530" w:type="dxa"/>
          </w:tcPr>
          <w:p w:rsidR="003B265D" w:rsidRPr="00BC4199" w:rsidRDefault="003B265D" w:rsidP="00801019">
            <w:pPr>
              <w:pStyle w:val="NormlWeb"/>
              <w:spacing w:before="0" w:beforeAutospacing="0" w:after="0" w:afterAutospacing="0" w:line="360" w:lineRule="auto"/>
              <w:jc w:val="center"/>
            </w:pPr>
            <w:r w:rsidRPr="00BC4199">
              <w:rPr>
                <w:color w:val="000000"/>
              </w:rPr>
              <w:t>Személyes adatgyűjtés a mohácsi járásban (pl. Babarc, Bár, Himesháza, Kisnyárád, Majs, Somberek)</w:t>
            </w:r>
          </w:p>
        </w:tc>
      </w:tr>
      <w:tr w:rsidR="003B265D" w:rsidRPr="00BC4199" w:rsidTr="00851FAD">
        <w:trPr>
          <w:jc w:val="center"/>
        </w:trPr>
        <w:tc>
          <w:tcPr>
            <w:tcW w:w="4530" w:type="dxa"/>
          </w:tcPr>
          <w:p w:rsidR="003B265D" w:rsidRPr="00BC4199" w:rsidRDefault="003B265D" w:rsidP="00801019">
            <w:pPr>
              <w:pStyle w:val="Listaszerbekezds"/>
              <w:numPr>
                <w:ilvl w:val="0"/>
                <w:numId w:val="1"/>
              </w:numPr>
              <w:spacing w:line="360" w:lineRule="auto"/>
              <w:jc w:val="both"/>
              <w:rPr>
                <w:rFonts w:ascii="Times New Roman" w:hAnsi="Times New Roman" w:cs="Times New Roman"/>
                <w:sz w:val="24"/>
                <w:szCs w:val="24"/>
              </w:rPr>
            </w:pPr>
            <w:r w:rsidRPr="00BC4199">
              <w:rPr>
                <w:rFonts w:ascii="Times New Roman" w:hAnsi="Times New Roman" w:cs="Times New Roman"/>
                <w:sz w:val="24"/>
                <w:szCs w:val="24"/>
              </w:rPr>
              <w:t>hónap</w:t>
            </w:r>
          </w:p>
        </w:tc>
        <w:tc>
          <w:tcPr>
            <w:tcW w:w="4530" w:type="dxa"/>
          </w:tcPr>
          <w:p w:rsidR="003B265D" w:rsidRPr="00BC4199" w:rsidRDefault="003B265D" w:rsidP="00801019">
            <w:pPr>
              <w:pStyle w:val="NormlWeb"/>
              <w:spacing w:before="0" w:beforeAutospacing="0" w:after="0" w:afterAutospacing="0" w:line="360" w:lineRule="auto"/>
              <w:jc w:val="center"/>
            </w:pPr>
            <w:r w:rsidRPr="00BC4199">
              <w:rPr>
                <w:color w:val="000000"/>
              </w:rPr>
              <w:t>Személyes adatgyűjtés a sásdi járásban (pl. Hetvehely, Gödre, Mindszentgodisa, Bikal), valamint vármegyénk egyéb, kisebb részeiben</w:t>
            </w:r>
          </w:p>
        </w:tc>
      </w:tr>
      <w:tr w:rsidR="003B265D" w:rsidRPr="00BC4199" w:rsidTr="00851FAD">
        <w:trPr>
          <w:jc w:val="center"/>
        </w:trPr>
        <w:tc>
          <w:tcPr>
            <w:tcW w:w="4530" w:type="dxa"/>
          </w:tcPr>
          <w:p w:rsidR="003B265D" w:rsidRPr="00BC4199" w:rsidRDefault="003B265D" w:rsidP="00801019">
            <w:pPr>
              <w:pStyle w:val="Listaszerbekezds"/>
              <w:numPr>
                <w:ilvl w:val="0"/>
                <w:numId w:val="1"/>
              </w:numPr>
              <w:spacing w:line="360" w:lineRule="auto"/>
              <w:jc w:val="both"/>
              <w:rPr>
                <w:rFonts w:ascii="Times New Roman" w:hAnsi="Times New Roman" w:cs="Times New Roman"/>
                <w:sz w:val="24"/>
                <w:szCs w:val="24"/>
              </w:rPr>
            </w:pPr>
            <w:r w:rsidRPr="00BC4199">
              <w:rPr>
                <w:rFonts w:ascii="Times New Roman" w:hAnsi="Times New Roman" w:cs="Times New Roman"/>
                <w:sz w:val="24"/>
                <w:szCs w:val="24"/>
              </w:rPr>
              <w:lastRenderedPageBreak/>
              <w:t>hónap</w:t>
            </w:r>
          </w:p>
        </w:tc>
        <w:tc>
          <w:tcPr>
            <w:tcW w:w="4530" w:type="dxa"/>
          </w:tcPr>
          <w:p w:rsidR="003B265D" w:rsidRPr="00BC4199" w:rsidRDefault="003B265D" w:rsidP="00801019">
            <w:pPr>
              <w:pStyle w:val="NormlWeb"/>
              <w:spacing w:before="0" w:beforeAutospacing="0" w:after="0" w:afterAutospacing="0" w:line="360" w:lineRule="auto"/>
              <w:jc w:val="center"/>
            </w:pPr>
            <w:r w:rsidRPr="00BC4199">
              <w:rPr>
                <w:color w:val="000000"/>
              </w:rPr>
              <w:t>Összegyűjtött anyag és adatok összesítése, rendszerezése és kategorizálása</w:t>
            </w:r>
          </w:p>
        </w:tc>
      </w:tr>
      <w:tr w:rsidR="003B265D" w:rsidRPr="00BC4199" w:rsidTr="00851FAD">
        <w:trPr>
          <w:jc w:val="center"/>
        </w:trPr>
        <w:tc>
          <w:tcPr>
            <w:tcW w:w="4530" w:type="dxa"/>
          </w:tcPr>
          <w:p w:rsidR="003B265D" w:rsidRPr="00BC4199" w:rsidRDefault="003B265D" w:rsidP="00801019">
            <w:pPr>
              <w:pStyle w:val="Listaszerbekezds"/>
              <w:numPr>
                <w:ilvl w:val="0"/>
                <w:numId w:val="1"/>
              </w:numPr>
              <w:spacing w:line="360" w:lineRule="auto"/>
              <w:jc w:val="both"/>
              <w:rPr>
                <w:rFonts w:ascii="Times New Roman" w:hAnsi="Times New Roman" w:cs="Times New Roman"/>
                <w:sz w:val="24"/>
                <w:szCs w:val="24"/>
              </w:rPr>
            </w:pPr>
            <w:r w:rsidRPr="00BC4199">
              <w:rPr>
                <w:rFonts w:ascii="Times New Roman" w:hAnsi="Times New Roman" w:cs="Times New Roman"/>
                <w:sz w:val="24"/>
                <w:szCs w:val="24"/>
              </w:rPr>
              <w:t>hónap</w:t>
            </w:r>
          </w:p>
        </w:tc>
        <w:tc>
          <w:tcPr>
            <w:tcW w:w="4530" w:type="dxa"/>
          </w:tcPr>
          <w:p w:rsidR="003B265D" w:rsidRPr="00BC4199" w:rsidRDefault="003B265D" w:rsidP="00801019">
            <w:pPr>
              <w:pStyle w:val="NormlWeb"/>
              <w:spacing w:before="0" w:beforeAutospacing="0" w:after="0" w:afterAutospacing="0" w:line="360" w:lineRule="auto"/>
              <w:jc w:val="both"/>
            </w:pPr>
            <w:r>
              <w:rPr>
                <w:color w:val="000000"/>
              </w:rPr>
              <w:t xml:space="preserve">Kutatási </w:t>
            </w:r>
            <w:r w:rsidRPr="00BC4199">
              <w:rPr>
                <w:color w:val="000000"/>
              </w:rPr>
              <w:t xml:space="preserve">eredményeim </w:t>
            </w:r>
            <w:proofErr w:type="gramStart"/>
            <w:r w:rsidRPr="00BC4199">
              <w:rPr>
                <w:color w:val="000000"/>
              </w:rPr>
              <w:t>publikálása</w:t>
            </w:r>
            <w:proofErr w:type="gramEnd"/>
            <w:r w:rsidRPr="00BC4199">
              <w:rPr>
                <w:color w:val="000000"/>
              </w:rPr>
              <w:t>, fényképes adatbázis létrehozása</w:t>
            </w:r>
          </w:p>
        </w:tc>
      </w:tr>
    </w:tbl>
    <w:p w:rsidR="003B265D" w:rsidRDefault="003B265D" w:rsidP="00801019">
      <w:pPr>
        <w:spacing w:after="0" w:line="360" w:lineRule="auto"/>
        <w:jc w:val="both"/>
        <w:rPr>
          <w:rFonts w:ascii="Times New Roman" w:hAnsi="Times New Roman" w:cs="Times New Roman"/>
          <w:sz w:val="24"/>
          <w:szCs w:val="24"/>
        </w:rPr>
      </w:pPr>
    </w:p>
    <w:p w:rsidR="003B265D" w:rsidRPr="00BC4199" w:rsidRDefault="003B265D" w:rsidP="00801019">
      <w:pPr>
        <w:pStyle w:val="Listaszerbekezds"/>
        <w:spacing w:after="0" w:line="360" w:lineRule="auto"/>
        <w:ind w:left="0" w:firstLine="360"/>
        <w:jc w:val="both"/>
        <w:rPr>
          <w:rFonts w:ascii="Times New Roman" w:hAnsi="Times New Roman" w:cs="Times New Roman"/>
          <w:sz w:val="24"/>
          <w:szCs w:val="24"/>
        </w:rPr>
      </w:pPr>
      <w:r w:rsidRPr="00BC4199">
        <w:rPr>
          <w:rFonts w:ascii="Times New Roman" w:hAnsi="Times New Roman" w:cs="Times New Roman"/>
          <w:sz w:val="24"/>
          <w:szCs w:val="24"/>
        </w:rPr>
        <w:t>Tervezett felhasználandó szakirodalom</w:t>
      </w:r>
      <w:r>
        <w:rPr>
          <w:rFonts w:ascii="Times New Roman" w:hAnsi="Times New Roman" w:cs="Times New Roman"/>
          <w:sz w:val="24"/>
          <w:szCs w:val="24"/>
        </w:rPr>
        <w:t>:</w:t>
      </w:r>
    </w:p>
    <w:p w:rsidR="003B265D" w:rsidRPr="00BC4199" w:rsidRDefault="003B265D" w:rsidP="00801019">
      <w:pPr>
        <w:pStyle w:val="Listaszerbekezds"/>
        <w:numPr>
          <w:ilvl w:val="0"/>
          <w:numId w:val="3"/>
        </w:numPr>
        <w:spacing w:after="0" w:line="360" w:lineRule="auto"/>
        <w:jc w:val="both"/>
        <w:textAlignment w:val="baseline"/>
        <w:rPr>
          <w:rFonts w:ascii="Times New Roman" w:eastAsia="Times New Roman" w:hAnsi="Times New Roman" w:cs="Times New Roman"/>
          <w:color w:val="262626"/>
          <w:sz w:val="24"/>
          <w:szCs w:val="24"/>
          <w:lang w:eastAsia="hu-HU"/>
        </w:rPr>
      </w:pPr>
      <w:r w:rsidRPr="00BC4199">
        <w:rPr>
          <w:rFonts w:ascii="Times New Roman" w:eastAsia="Times New Roman" w:hAnsi="Times New Roman" w:cs="Times New Roman"/>
          <w:color w:val="262626"/>
          <w:sz w:val="24"/>
          <w:szCs w:val="24"/>
          <w:lang w:eastAsia="hu-HU"/>
        </w:rPr>
        <w:t xml:space="preserve">Lantosné Dr. Imre Mária (1987): </w:t>
      </w:r>
      <w:r w:rsidRPr="00BC4199">
        <w:rPr>
          <w:rFonts w:ascii="Times New Roman" w:eastAsia="Times New Roman" w:hAnsi="Times New Roman" w:cs="Times New Roman"/>
          <w:i/>
          <w:iCs/>
          <w:color w:val="262626"/>
          <w:sz w:val="24"/>
          <w:szCs w:val="24"/>
          <w:lang w:eastAsia="hu-HU"/>
        </w:rPr>
        <w:t xml:space="preserve">A magyarországi németek népviseletéről. </w:t>
      </w:r>
      <w:r w:rsidRPr="00BC4199">
        <w:rPr>
          <w:rFonts w:ascii="Times New Roman" w:eastAsia="Times New Roman" w:hAnsi="Times New Roman" w:cs="Times New Roman"/>
          <w:color w:val="262626"/>
          <w:sz w:val="24"/>
          <w:szCs w:val="24"/>
          <w:lang w:eastAsia="hu-HU"/>
        </w:rPr>
        <w:t>In: A magyarországi németek, énekes és hangszeres népzenéjük, népviseletük, Baranya megyei Művelődési Központ és a Magyarországi Németek Demokratikus Szövetsége, Pécs. 90-137</w:t>
      </w:r>
    </w:p>
    <w:p w:rsidR="003B265D" w:rsidRPr="00BC4199" w:rsidRDefault="003B265D" w:rsidP="00801019">
      <w:pPr>
        <w:pStyle w:val="Listaszerbekezds"/>
        <w:numPr>
          <w:ilvl w:val="0"/>
          <w:numId w:val="3"/>
        </w:numPr>
        <w:spacing w:after="0" w:line="360" w:lineRule="auto"/>
        <w:jc w:val="both"/>
        <w:textAlignment w:val="baseline"/>
        <w:rPr>
          <w:rFonts w:ascii="Times New Roman" w:eastAsia="Times New Roman" w:hAnsi="Times New Roman" w:cs="Times New Roman"/>
          <w:color w:val="262626"/>
          <w:sz w:val="24"/>
          <w:szCs w:val="24"/>
          <w:lang w:eastAsia="hu-HU"/>
        </w:rPr>
      </w:pPr>
      <w:proofErr w:type="spellStart"/>
      <w:r w:rsidRPr="00BC4199">
        <w:rPr>
          <w:rFonts w:ascii="Times New Roman" w:eastAsia="Times New Roman" w:hAnsi="Times New Roman" w:cs="Times New Roman"/>
          <w:color w:val="262626"/>
          <w:sz w:val="24"/>
          <w:szCs w:val="24"/>
          <w:lang w:eastAsia="hu-HU"/>
        </w:rPr>
        <w:t>Heil</w:t>
      </w:r>
      <w:proofErr w:type="spellEnd"/>
      <w:r w:rsidRPr="00BC4199">
        <w:rPr>
          <w:rFonts w:ascii="Times New Roman" w:eastAsia="Times New Roman" w:hAnsi="Times New Roman" w:cs="Times New Roman"/>
          <w:color w:val="262626"/>
          <w:sz w:val="24"/>
          <w:szCs w:val="24"/>
          <w:lang w:eastAsia="hu-HU"/>
        </w:rPr>
        <w:t xml:space="preserve">, Helmut (2008): </w:t>
      </w:r>
      <w:proofErr w:type="spellStart"/>
      <w:r w:rsidRPr="00BC4199">
        <w:rPr>
          <w:rFonts w:ascii="Times New Roman" w:eastAsia="Times New Roman" w:hAnsi="Times New Roman" w:cs="Times New Roman"/>
          <w:i/>
          <w:iCs/>
          <w:color w:val="262626"/>
          <w:sz w:val="24"/>
          <w:szCs w:val="24"/>
          <w:lang w:eastAsia="hu-HU"/>
        </w:rPr>
        <w:t>Ungarndeutsches</w:t>
      </w:r>
      <w:proofErr w:type="spellEnd"/>
      <w:r w:rsidRPr="00BC4199">
        <w:rPr>
          <w:rFonts w:ascii="Times New Roman" w:eastAsia="Times New Roman" w:hAnsi="Times New Roman" w:cs="Times New Roman"/>
          <w:i/>
          <w:iCs/>
          <w:color w:val="262626"/>
          <w:sz w:val="24"/>
          <w:szCs w:val="24"/>
          <w:lang w:eastAsia="hu-HU"/>
        </w:rPr>
        <w:t xml:space="preserve"> </w:t>
      </w:r>
      <w:proofErr w:type="spellStart"/>
      <w:r w:rsidRPr="00BC4199">
        <w:rPr>
          <w:rFonts w:ascii="Times New Roman" w:eastAsia="Times New Roman" w:hAnsi="Times New Roman" w:cs="Times New Roman"/>
          <w:i/>
          <w:iCs/>
          <w:color w:val="262626"/>
          <w:sz w:val="24"/>
          <w:szCs w:val="24"/>
          <w:lang w:eastAsia="hu-HU"/>
        </w:rPr>
        <w:t>Trachtenbuch</w:t>
      </w:r>
      <w:proofErr w:type="spellEnd"/>
      <w:r w:rsidRPr="00BC4199">
        <w:rPr>
          <w:rFonts w:ascii="Times New Roman" w:eastAsia="Times New Roman" w:hAnsi="Times New Roman" w:cs="Times New Roman"/>
          <w:i/>
          <w:iCs/>
          <w:color w:val="262626"/>
          <w:sz w:val="24"/>
          <w:szCs w:val="24"/>
          <w:lang w:eastAsia="hu-HU"/>
        </w:rPr>
        <w:t xml:space="preserve">. – Magyarországi Német Népviseletek. </w:t>
      </w:r>
      <w:r w:rsidRPr="00BC4199">
        <w:rPr>
          <w:rFonts w:ascii="Times New Roman" w:eastAsia="Times New Roman" w:hAnsi="Times New Roman" w:cs="Times New Roman"/>
          <w:color w:val="262626"/>
          <w:sz w:val="24"/>
          <w:szCs w:val="24"/>
          <w:lang w:eastAsia="hu-HU"/>
        </w:rPr>
        <w:t>Pécs, Magyarországi Német Néptánchagyományok Ápolása Alapítvány.</w:t>
      </w:r>
    </w:p>
    <w:p w:rsidR="003B265D" w:rsidRPr="00BC4199" w:rsidRDefault="003B265D" w:rsidP="00801019">
      <w:pPr>
        <w:pStyle w:val="Listaszerbekezds"/>
        <w:numPr>
          <w:ilvl w:val="0"/>
          <w:numId w:val="3"/>
        </w:numPr>
        <w:spacing w:after="0" w:line="360" w:lineRule="auto"/>
        <w:jc w:val="both"/>
        <w:textAlignment w:val="baseline"/>
        <w:rPr>
          <w:rFonts w:ascii="Times New Roman" w:eastAsia="Times New Roman" w:hAnsi="Times New Roman" w:cs="Times New Roman"/>
          <w:color w:val="000000"/>
          <w:sz w:val="24"/>
          <w:szCs w:val="24"/>
          <w:lang w:eastAsia="hu-HU"/>
        </w:rPr>
      </w:pPr>
      <w:r w:rsidRPr="00BC4199">
        <w:rPr>
          <w:rFonts w:ascii="Times New Roman" w:eastAsia="Times New Roman" w:hAnsi="Times New Roman" w:cs="Times New Roman"/>
          <w:color w:val="262626"/>
          <w:sz w:val="24"/>
          <w:szCs w:val="24"/>
          <w:lang w:eastAsia="hu-HU"/>
        </w:rPr>
        <w:t xml:space="preserve">MTA Etnikai-nemzeti kisebbségkutató Intézet: </w:t>
      </w:r>
      <w:r w:rsidRPr="00BC4199">
        <w:rPr>
          <w:rFonts w:ascii="Times New Roman" w:eastAsia="Times New Roman" w:hAnsi="Times New Roman" w:cs="Times New Roman"/>
          <w:i/>
          <w:iCs/>
          <w:color w:val="262626"/>
          <w:sz w:val="24"/>
          <w:szCs w:val="24"/>
          <w:lang w:eastAsia="hu-HU"/>
        </w:rPr>
        <w:t>A magyarországi németek történetének levéltári forrásai, 1670-1950</w:t>
      </w:r>
      <w:r w:rsidRPr="00BC4199">
        <w:rPr>
          <w:rFonts w:ascii="Times New Roman" w:eastAsia="Times New Roman" w:hAnsi="Times New Roman" w:cs="Times New Roman"/>
          <w:color w:val="262626"/>
          <w:sz w:val="24"/>
          <w:szCs w:val="24"/>
          <w:lang w:eastAsia="hu-HU"/>
        </w:rPr>
        <w:t>.</w:t>
      </w:r>
    </w:p>
    <w:p w:rsidR="003B265D" w:rsidRPr="00BC4199" w:rsidRDefault="003B265D" w:rsidP="00801019">
      <w:pPr>
        <w:pStyle w:val="NormlWeb"/>
        <w:numPr>
          <w:ilvl w:val="0"/>
          <w:numId w:val="3"/>
        </w:numPr>
        <w:spacing w:before="0" w:beforeAutospacing="0" w:after="0" w:afterAutospacing="0" w:line="360" w:lineRule="auto"/>
        <w:jc w:val="both"/>
        <w:textAlignment w:val="baseline"/>
        <w:rPr>
          <w:color w:val="000000"/>
        </w:rPr>
      </w:pPr>
      <w:r w:rsidRPr="00BC4199">
        <w:rPr>
          <w:color w:val="262626"/>
        </w:rPr>
        <w:t xml:space="preserve">Bihari Zoltán (2021): </w:t>
      </w:r>
      <w:r w:rsidRPr="00BC4199">
        <w:rPr>
          <w:i/>
          <w:iCs/>
          <w:color w:val="262626"/>
        </w:rPr>
        <w:t>Mi, svábok. Történetek a magyarországi németekről.</w:t>
      </w:r>
      <w:r w:rsidRPr="00BC4199">
        <w:rPr>
          <w:color w:val="262626"/>
        </w:rPr>
        <w:t xml:space="preserve"> Szeged, Nemzeti Értékek Könyvkiadó</w:t>
      </w:r>
    </w:p>
    <w:p w:rsidR="003B265D" w:rsidRPr="003B265D" w:rsidRDefault="003B265D" w:rsidP="00801019">
      <w:pPr>
        <w:spacing w:after="0" w:line="360" w:lineRule="auto"/>
        <w:ind w:firstLine="360"/>
        <w:jc w:val="both"/>
        <w:rPr>
          <w:rFonts w:ascii="Times New Roman" w:eastAsia="Times New Roman" w:hAnsi="Times New Roman" w:cs="Times New Roman"/>
          <w:sz w:val="24"/>
          <w:szCs w:val="24"/>
          <w:lang w:eastAsia="hu-HU"/>
        </w:rPr>
      </w:pPr>
      <w:r w:rsidRPr="003B265D">
        <w:rPr>
          <w:rFonts w:ascii="Times New Roman" w:eastAsia="Times New Roman" w:hAnsi="Times New Roman" w:cs="Times New Roman"/>
          <w:color w:val="000000"/>
          <w:sz w:val="24"/>
          <w:szCs w:val="24"/>
          <w:lang w:eastAsia="hu-HU"/>
        </w:rPr>
        <w:t xml:space="preserve">Kutatásomban elsősorban terepmunkát valósítanék meg: vármegyénkben módszeres néprajzi gyűjtést szeretnék megvalósítani, (saját </w:t>
      </w:r>
      <w:proofErr w:type="gramStart"/>
      <w:r w:rsidRPr="003B265D">
        <w:rPr>
          <w:rFonts w:ascii="Times New Roman" w:eastAsia="Times New Roman" w:hAnsi="Times New Roman" w:cs="Times New Roman"/>
          <w:color w:val="000000"/>
          <w:sz w:val="24"/>
          <w:szCs w:val="24"/>
          <w:lang w:eastAsia="hu-HU"/>
        </w:rPr>
        <w:t>információ</w:t>
      </w:r>
      <w:proofErr w:type="gramEnd"/>
      <w:r w:rsidRPr="003B265D">
        <w:rPr>
          <w:rFonts w:ascii="Times New Roman" w:eastAsia="Times New Roman" w:hAnsi="Times New Roman" w:cs="Times New Roman"/>
          <w:color w:val="000000"/>
          <w:sz w:val="24"/>
          <w:szCs w:val="24"/>
          <w:lang w:eastAsia="hu-HU"/>
        </w:rPr>
        <w:t>gyűjtés és interjúk során az adatközlők által) a megfigyelt és összegyűjtött elemeket előre meghatározott szempontrendszerem alapján kategorizálni és rendszerezni. Szeretnék gyűjtőmunkát folytatni és összegyűjteni a Baranyában fellelhető viseleteket és viseleti darabokat, hiszen a nép identitásának központi elemeként ezen keresztül juthatok el kultúrájuk gyökereihez. Feltétlenül szeretnék továbbá fotódokumentációt végezni, aminek során dokumentálnám (ill. rögzíteném) az összegyűjtött viseleti elemeket, amiket az archív képekkel is összevetnék. </w:t>
      </w:r>
    </w:p>
    <w:p w:rsidR="003B265D" w:rsidRPr="003B265D" w:rsidRDefault="003B265D" w:rsidP="00801019">
      <w:pPr>
        <w:pStyle w:val="Listaszerbekezds"/>
        <w:spacing w:after="0" w:line="360" w:lineRule="auto"/>
        <w:jc w:val="both"/>
        <w:rPr>
          <w:rFonts w:ascii="Times New Roman" w:hAnsi="Times New Roman" w:cs="Times New Roman"/>
          <w:sz w:val="24"/>
          <w:szCs w:val="24"/>
        </w:rPr>
      </w:pPr>
    </w:p>
    <w:p w:rsidR="00934618" w:rsidRDefault="00D85581" w:rsidP="00801019">
      <w:pPr>
        <w:spacing w:after="0" w:line="360" w:lineRule="auto"/>
        <w:jc w:val="both"/>
      </w:pPr>
    </w:p>
    <w:sectPr w:rsidR="00934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04F5"/>
    <w:multiLevelType w:val="hybridMultilevel"/>
    <w:tmpl w:val="05DC4A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6A6725"/>
    <w:multiLevelType w:val="hybridMultilevel"/>
    <w:tmpl w:val="66E82B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39A7427"/>
    <w:multiLevelType w:val="hybridMultilevel"/>
    <w:tmpl w:val="434E6C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5D"/>
    <w:rsid w:val="003B265D"/>
    <w:rsid w:val="00801019"/>
    <w:rsid w:val="00D85581"/>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6840"/>
  <w15:chartTrackingRefBased/>
  <w15:docId w15:val="{698ABD23-BA11-4BD2-BEA1-4DF06038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265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B265D"/>
    <w:pPr>
      <w:ind w:left="720"/>
      <w:contextualSpacing/>
    </w:pPr>
  </w:style>
  <w:style w:type="paragraph" w:styleId="NormlWeb">
    <w:name w:val="Normal (Web)"/>
    <w:basedOn w:val="Norml"/>
    <w:uiPriority w:val="99"/>
    <w:unhideWhenUsed/>
    <w:rsid w:val="003B265D"/>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B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707</Words>
  <Characters>4886</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Tengler Johanna</dc:creator>
  <cp:keywords/>
  <dc:description/>
  <cp:lastModifiedBy>Hegedüs Éva</cp:lastModifiedBy>
  <cp:revision>4</cp:revision>
  <cp:lastPrinted>2023-05-31T20:49:00Z</cp:lastPrinted>
  <dcterms:created xsi:type="dcterms:W3CDTF">2023-05-31T20:32:00Z</dcterms:created>
  <dcterms:modified xsi:type="dcterms:W3CDTF">2023-06-11T16:18:00Z</dcterms:modified>
</cp:coreProperties>
</file>