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AC12" w14:textId="5DE8E4EE" w:rsidR="00707096" w:rsidRDefault="00154A42" w:rsidP="00707096">
      <w:r>
        <w:t>Valami szöveg, amire hivatkozom</w:t>
      </w:r>
      <w:sdt>
        <w:sdtPr>
          <w:id w:val="1302723747"/>
          <w:citation/>
        </w:sdtPr>
        <w:sdtContent>
          <w:r w:rsidR="00704636">
            <w:fldChar w:fldCharType="begin"/>
          </w:r>
          <w:r>
            <w:instrText xml:space="preserve">CITATION 2 \l 1038 </w:instrText>
          </w:r>
          <w:r w:rsidR="00704636">
            <w:fldChar w:fldCharType="separate"/>
          </w:r>
          <w:r>
            <w:rPr>
              <w:noProof/>
            </w:rPr>
            <w:t xml:space="preserve"> (Betlehem, és mtsai., 2006)</w:t>
          </w:r>
          <w:r w:rsidR="00704636">
            <w:fldChar w:fldCharType="end"/>
          </w:r>
        </w:sdtContent>
      </w:sdt>
    </w:p>
    <w:p w14:paraId="5C5EF32A" w14:textId="5A1F0FF4" w:rsidR="00154A42" w:rsidRDefault="00154A42" w:rsidP="00707096"/>
    <w:p w14:paraId="74B3ED23" w14:textId="359D4E54" w:rsidR="00154A42" w:rsidRDefault="00154A42" w:rsidP="00707096"/>
    <w:p w14:paraId="6ED2B4AB" w14:textId="246A0141" w:rsidR="00154A42" w:rsidRDefault="00154A42" w:rsidP="00707096"/>
    <w:p w14:paraId="126E6739" w14:textId="307AA450" w:rsidR="00154A42" w:rsidRDefault="00154A42" w:rsidP="00707096"/>
    <w:p w14:paraId="6BFE6A26" w14:textId="77777777" w:rsidR="00154A42" w:rsidRPr="00707096" w:rsidRDefault="00154A42" w:rsidP="00707096"/>
    <w:sdt>
      <w:sdtPr>
        <w:id w:val="-169214306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668082CC" w14:textId="502243DB" w:rsidR="00704636" w:rsidRDefault="00704636">
          <w:pPr>
            <w:pStyle w:val="Cmsor1"/>
          </w:pPr>
          <w:r>
            <w:t>Irodalomjegyzék</w:t>
          </w:r>
        </w:p>
        <w:sdt>
          <w:sdtPr>
            <w:id w:val="111145805"/>
            <w:bibliography/>
          </w:sdtPr>
          <w:sdtContent>
            <w:p w14:paraId="396E081F" w14:textId="77777777" w:rsidR="00154A42" w:rsidRDefault="00704636" w:rsidP="00154A42">
              <w:pPr>
                <w:pStyle w:val="Irodalomjegyzk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154A42">
                <w:rPr>
                  <w:noProof/>
                </w:rPr>
                <w:t xml:space="preserve">Betlehem, J., Tahin, T., Warne, T., Oláh, A., Kriszbacher, I., Imre, B., &amp; Bódis, J. (2006). A munka hatása a kórházi ápolók jóllétére Magyarországon az EU csatlakozáskor. </w:t>
              </w:r>
              <w:r w:rsidR="00154A42">
                <w:rPr>
                  <w:i/>
                  <w:iCs/>
                  <w:noProof/>
                </w:rPr>
                <w:t>Nővér, 20</w:t>
              </w:r>
              <w:r w:rsidR="00154A42">
                <w:rPr>
                  <w:noProof/>
                </w:rPr>
                <w:t>(6), 3-13.</w:t>
              </w:r>
            </w:p>
            <w:p w14:paraId="4D3A677A" w14:textId="77777777" w:rsidR="00154A42" w:rsidRDefault="00154A42" w:rsidP="00154A42">
              <w:pPr>
                <w:pStyle w:val="Irodalomjegyzk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Healy, S., &amp; Tyrrell, M. (2011). Stress in emergency departments: experiences of nurses and doctors. </w:t>
              </w:r>
              <w:r>
                <w:rPr>
                  <w:i/>
                  <w:iCs/>
                  <w:noProof/>
                </w:rPr>
                <w:t>Emergency Nurse, 19</w:t>
              </w:r>
              <w:r>
                <w:rPr>
                  <w:noProof/>
                </w:rPr>
                <w:t>(4), 31-37.</w:t>
              </w:r>
            </w:p>
            <w:p w14:paraId="54A08178" w14:textId="77777777" w:rsidR="00154A42" w:rsidRDefault="00154A42" w:rsidP="00154A42">
              <w:pPr>
                <w:pStyle w:val="Irodalomjegyzk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Mohos, A., Varga, A., Hargittay, C., Csatlós, D., Kalabay, L., &amp; Torzsa, P. (2021). Magyar családorvosok egészségi állapotának, életmódjának vizsgálata. </w:t>
              </w:r>
              <w:r>
                <w:rPr>
                  <w:i/>
                  <w:iCs/>
                  <w:noProof/>
                </w:rPr>
                <w:t>Orvosi Hetilap</w:t>
              </w:r>
              <w:r>
                <w:rPr>
                  <w:noProof/>
                </w:rPr>
                <w:t>, 449-457.</w:t>
              </w:r>
            </w:p>
            <w:p w14:paraId="6B26B4DB" w14:textId="77248C2B" w:rsidR="00704636" w:rsidRDefault="00704636" w:rsidP="00154A4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985C1DF" w14:textId="77777777" w:rsidR="00240202" w:rsidRDefault="00240202"/>
    <w:sectPr w:rsidR="0024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D4"/>
    <w:rsid w:val="00154A42"/>
    <w:rsid w:val="00240202"/>
    <w:rsid w:val="006A41D4"/>
    <w:rsid w:val="00704636"/>
    <w:rsid w:val="00707096"/>
    <w:rsid w:val="009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7A45"/>
  <w15:chartTrackingRefBased/>
  <w15:docId w15:val="{02AF51A4-B359-414C-AA01-133BBFB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4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46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Irodalomjegyzk">
    <w:name w:val="Bibliography"/>
    <w:basedOn w:val="Norml"/>
    <w:next w:val="Norml"/>
    <w:uiPriority w:val="37"/>
    <w:unhideWhenUsed/>
    <w:rsid w:val="0070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</b:Tag>
    <b:SourceType>JournalArticle</b:SourceType>
    <b:Guid>{B3FD09EF-7494-44FD-ADCF-655C15CCE0D8}</b:Guid>
    <b:Title>A munka hatása a kórházi ápolók jóllétére Magyarországon az EU csatlakozáskor</b:Title>
    <b:JournalName>Nővér</b:JournalName>
    <b:Year>2006</b:Year>
    <b:Pages>3-13</b:Pages>
    <b:Author>
      <b:Author>
        <b:NameList>
          <b:Person>
            <b:Last>Betlehem</b:Last>
            <b:First>József</b:First>
          </b:Person>
          <b:Person>
            <b:Last>Tahin</b:Last>
            <b:First>Tamás</b:First>
          </b:Person>
          <b:Person>
            <b:Last>Warne</b:Last>
            <b:First>Tony</b:First>
          </b:Person>
          <b:Person>
            <b:Last>Oláh</b:Last>
            <b:First>András</b:First>
          </b:Person>
          <b:Person>
            <b:Last>Kriszbacher</b:Last>
            <b:First>Ildikó</b:First>
          </b:Person>
          <b:Person>
            <b:Last>Imre</b:Last>
            <b:First>Boncz</b:First>
          </b:Person>
          <b:Person>
            <b:Last>Bódis</b:Last>
            <b:First>József</b:First>
          </b:Person>
        </b:NameList>
      </b:Author>
    </b:Author>
    <b:Volume>20</b:Volume>
    <b:Issue>6</b:Issue>
    <b:RefOrder>1</b:RefOrder>
  </b:Source>
  <b:Source>
    <b:Tag>3</b:Tag>
    <b:SourceType>JournalArticle</b:SourceType>
    <b:Guid>{D184D804-867D-4EE0-B17E-0B7ECB52173B}</b:Guid>
    <b:Title>Stress in emergency departments: experiences of nurses and doctors</b:Title>
    <b:JournalName>Emergency Nurse</b:JournalName>
    <b:Year>2011</b:Year>
    <b:Pages>31-37</b:Pages>
    <b:Author>
      <b:Author>
        <b:NameList>
          <b:Person>
            <b:Last>Healy</b:Last>
            <b:First>Sonya</b:First>
          </b:Person>
          <b:Person>
            <b:Last>Tyrrell</b:Last>
            <b:First>Mark</b:First>
          </b:Person>
        </b:NameList>
      </b:Author>
    </b:Author>
    <b:Volume>19</b:Volume>
    <b:Issue>4</b:Issue>
    <b:RefOrder>2</b:RefOrder>
  </b:Source>
  <b:Source>
    <b:Tag>1</b:Tag>
    <b:SourceType>JournalArticle</b:SourceType>
    <b:Guid>{33C0AD6E-F794-4375-9877-9CE4EDE4B927}</b:Guid>
    <b:Title>Magyar családorvosok egészségi állapotának, életmódjának vizsgálata</b:Title>
    <b:JournalName>Orvosi Hetilap</b:JournalName>
    <b:Year>2021</b:Year>
    <b:Pages>449-457</b:Pages>
    <b:Author>
      <b:Author>
        <b:NameList>
          <b:Person>
            <b:Last>Mohos</b:Last>
            <b:First>András</b:First>
          </b:Person>
          <b:Person>
            <b:Last>Varga</b:Last>
            <b:First>Albert</b:First>
          </b:Person>
          <b:Person>
            <b:Last>Hargittay</b:Last>
            <b:First>Csenge</b:First>
          </b:Person>
          <b:Person>
            <b:Last>Csatlós</b:Last>
            <b:First>Dalma</b:First>
          </b:Person>
          <b:Person>
            <b:Last>Kalabay</b:Last>
            <b:First>László</b:First>
          </b:Person>
          <b:Person>
            <b:Last>Torzsa</b:Last>
            <b:First>Péter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1C2BABA-E509-43BD-8EDF-7DBCCF31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3</cp:revision>
  <dcterms:created xsi:type="dcterms:W3CDTF">2022-04-06T09:40:00Z</dcterms:created>
  <dcterms:modified xsi:type="dcterms:W3CDTF">2022-04-06T12:48:00Z</dcterms:modified>
</cp:coreProperties>
</file>