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E638" w14:textId="522ACB85" w:rsidR="00240202" w:rsidRDefault="00EF7245">
      <w:r>
        <w:t xml:space="preserve">5.2 szocdem-munkahelyi stresszor, kórházi, kor, 18, </w:t>
      </w:r>
      <w:r w:rsidR="00D74399">
        <w:t>f és t próba</w:t>
      </w:r>
    </w:p>
    <w:p w14:paraId="4ECE958B" w14:textId="66F5A6D2" w:rsidR="004D03E7" w:rsidRDefault="004D03E7">
      <w:r>
        <w:t>5.4 szocdem, egészség-életkörülmények, általános 2, betegszabi</w:t>
      </w:r>
    </w:p>
    <w:p w14:paraId="790DB4A8" w14:textId="72B97BEC" w:rsidR="004D03E7" w:rsidRDefault="008E3062">
      <w:r>
        <w:t xml:space="preserve">Abbahagyva: </w:t>
      </w:r>
      <w:r>
        <w:t>5.4 szocdem, egészség-életkörülmények,</w:t>
      </w:r>
      <w:r>
        <w:t xml:space="preserve"> érzések, közös érzés kész, anova, munkahely2</w:t>
      </w:r>
    </w:p>
    <w:sectPr w:rsidR="004D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20"/>
    <w:rsid w:val="001F7F95"/>
    <w:rsid w:val="00240202"/>
    <w:rsid w:val="004D03E7"/>
    <w:rsid w:val="008E3062"/>
    <w:rsid w:val="009C2020"/>
    <w:rsid w:val="009D4F53"/>
    <w:rsid w:val="00D74399"/>
    <w:rsid w:val="00E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64C7"/>
  <w15:chartTrackingRefBased/>
  <w15:docId w15:val="{B24C2D2C-3EB8-4748-B7FC-44119846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3</cp:revision>
  <dcterms:created xsi:type="dcterms:W3CDTF">2022-04-07T05:56:00Z</dcterms:created>
  <dcterms:modified xsi:type="dcterms:W3CDTF">2022-04-08T12:49:00Z</dcterms:modified>
</cp:coreProperties>
</file>