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EC6" w:rsidRPr="00B37EC6" w:rsidRDefault="00B37EC6" w:rsidP="00B37EC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1"/>
          <w:szCs w:val="31"/>
          <w:lang w:eastAsia="hu-HU"/>
        </w:rPr>
      </w:pPr>
      <w:r w:rsidRPr="00B37EC6">
        <w:rPr>
          <w:rFonts w:ascii="Arial" w:eastAsia="Times New Roman" w:hAnsi="Arial" w:cs="Arial"/>
          <w:b/>
          <w:bCs/>
          <w:sz w:val="31"/>
          <w:szCs w:val="31"/>
          <w:lang w:eastAsia="hu-HU"/>
        </w:rPr>
        <w:t xml:space="preserve">Az őskor </w:t>
      </w:r>
      <w:proofErr w:type="spellStart"/>
      <w:r w:rsidRPr="00B37EC6">
        <w:rPr>
          <w:rFonts w:ascii="Arial" w:eastAsia="Times New Roman" w:hAnsi="Arial" w:cs="Arial"/>
          <w:b/>
          <w:bCs/>
          <w:sz w:val="31"/>
          <w:szCs w:val="31"/>
          <w:lang w:eastAsia="hu-HU"/>
        </w:rPr>
        <w:t>szakaszai</w:t>
      </w:r>
      <w:r w:rsidRPr="00B37EC6">
        <w:rPr>
          <w:rFonts w:ascii="Arial" w:eastAsia="Times New Roman" w:hAnsi="Arial" w:cs="Arial"/>
          <w:b/>
          <w:bCs/>
          <w:color w:val="000000"/>
          <w:sz w:val="25"/>
          <w:szCs w:val="25"/>
          <w:lang w:eastAsia="hu-HU"/>
        </w:rPr>
        <w:t>Ugyanakkor</w:t>
      </w:r>
      <w:proofErr w:type="spellEnd"/>
      <w:r w:rsidRPr="00B37EC6">
        <w:rPr>
          <w:rFonts w:ascii="Arial" w:eastAsia="Times New Roman" w:hAnsi="Arial" w:cs="Arial"/>
          <w:b/>
          <w:bCs/>
          <w:color w:val="000000"/>
          <w:sz w:val="25"/>
          <w:szCs w:val="25"/>
          <w:lang w:eastAsia="hu-HU"/>
        </w:rPr>
        <w:t xml:space="preserve"> ért-e véget mindenhol az őskor?</w:t>
      </w:r>
    </w:p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hu-HU"/>
        </w:rPr>
        <w:drawing>
          <wp:inline distT="0" distB="0" distL="0" distR="0">
            <wp:extent cx="2858770" cy="2256790"/>
            <wp:effectExtent l="0" t="0" r="0" b="0"/>
            <wp:docPr id="12" name="Kép 12" descr="Rekonstruált Homo sapiens koponyák és egyéb töredékes őskori leletek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konstruált Homo sapiens koponyák és egyéb töredékes őskori leletek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Leletek az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Olduvai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-hasadékból</w:t>
      </w:r>
    </w:p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Őskornak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nevezzük az emberiség történetének milliónyi éves szakaszát, amely az ember kialakulásától az első államok megjelenéséig, nagyjából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Kr. e. 3000-ig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tartott. A történettudomány mindig a legfejlettebb területeket veszi korszakhatárként. Míg Mezopotámiában és Egyiptomban már városok, sőt országok és birodalmak is létrejöttek, máshol (például Ausztráliában vagy Dél-Amerika egyes vidékein) a 20. századig fennmaradtak őskori körülmények között élő népek. Az őskor első szakasza, az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őskőkor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az élelemtermelés kibontakozásáig, a második szakasz, az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újkőkor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pedig a Kr. e. 3. évezredig tartott.</w:t>
      </w:r>
    </w:p>
    <w:tbl>
      <w:tblPr>
        <w:tblW w:w="11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1"/>
        <w:gridCol w:w="4112"/>
        <w:gridCol w:w="5767"/>
      </w:tblGrid>
      <w:tr w:rsidR="00B37EC6" w:rsidRPr="00B37EC6" w:rsidTr="00B37EC6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pBdr>
                <w:top w:val="single" w:sz="2" w:space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u-HU"/>
              </w:rPr>
              <w:t>Az őskor két szakasza a 19. században kapta a nevét, amikor a csontmaradványok mellett még csak a kőeszközöket ismerték, így más lehetőség nem volt az elkülönítésükre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Időszak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Jelentése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Korszakhatár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Őskokor</w:t>
            </w:r>
            <w:proofErr w:type="spellEnd"/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</w:t>
            </w:r>
            <w:proofErr w:type="spellStart"/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paleolitikum</w:t>
            </w:r>
            <w:proofErr w:type="spellEnd"/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 </w:t>
            </w:r>
            <w:proofErr w:type="spellStart"/>
            <w:r w:rsidRPr="00B37E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u-HU"/>
              </w:rPr>
              <w:t>palaiosz</w:t>
            </w:r>
            <w:proofErr w:type="spellEnd"/>
            <w:r w:rsidRPr="00B37E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u-HU"/>
              </w:rPr>
              <w:t>:</w:t>
            </w: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’régi’ és a </w:t>
            </w:r>
            <w:proofErr w:type="spellStart"/>
            <w:r w:rsidRPr="00B37E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u-HU"/>
              </w:rPr>
              <w:t>lithosz</w:t>
            </w:r>
            <w:proofErr w:type="spellEnd"/>
            <w:r w:rsidRPr="00B37E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u-HU"/>
              </w:rPr>
              <w:t>:</w:t>
            </w: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’kő’ szavak összetétele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az első kőeszközök készítésétől (2,5 millió évvel </w:t>
            </w:r>
            <w:proofErr w:type="spellStart"/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ezelőttől</w:t>
            </w:r>
            <w:proofErr w:type="spellEnd"/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 nagyjából Kr. e. 8000-ig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Újkőkor (neolitikum)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 </w:t>
            </w:r>
            <w:proofErr w:type="spellStart"/>
            <w:r w:rsidRPr="00B37E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u-HU"/>
              </w:rPr>
              <w:t>neosz</w:t>
            </w:r>
            <w:proofErr w:type="spellEnd"/>
            <w:r w:rsidRPr="00B37E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u-HU"/>
              </w:rPr>
              <w:t>:</w:t>
            </w: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’új’ és a </w:t>
            </w:r>
            <w:proofErr w:type="spellStart"/>
            <w:r w:rsidRPr="00B37E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u-HU"/>
              </w:rPr>
              <w:t>lithosz</w:t>
            </w:r>
            <w:proofErr w:type="spellEnd"/>
            <w:r w:rsidRPr="00B37E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u-HU"/>
              </w:rPr>
              <w:t>: </w:t>
            </w: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’kő’ szavak összetétele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8000 k. – Kr. e. 3000 k.</w:t>
            </w:r>
          </w:p>
        </w:tc>
      </w:tr>
    </w:tbl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Az ősemberek kutatásában négy forrásanyagra támaszkodhatunk:</w:t>
      </w:r>
    </w:p>
    <w:p w:rsidR="00B37EC6" w:rsidRPr="00B37EC6" w:rsidRDefault="00B37EC6" w:rsidP="00B37EC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az emberi maradványokra (koponyák, csontvázak);</w:t>
      </w:r>
    </w:p>
    <w:p w:rsidR="00B37EC6" w:rsidRPr="00B37EC6" w:rsidRDefault="00B37EC6" w:rsidP="00B37EC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az ősember által készített eszközökre (például szakócák) és egyéb alkotásokra (például barlangrajzok);</w:t>
      </w:r>
    </w:p>
    <w:p w:rsidR="00B37EC6" w:rsidRPr="00B37EC6" w:rsidRDefault="00B37EC6" w:rsidP="00B37EC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gram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genetikai</w:t>
      </w:r>
      <w:proofErr w:type="gram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vizsgálatokra (például a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mitokondriális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DNS vizsgálata);</w:t>
      </w:r>
    </w:p>
    <w:p w:rsidR="00B37EC6" w:rsidRPr="00B37EC6" w:rsidRDefault="00B37EC6" w:rsidP="00B37EC6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 ma élő vagy a közelmúltban őskori körülmények közt élt embercsoportok kulturális antropológiai vizsgálatára (például, hogyan vadásztak az afrikai busmanok).</w:t>
      </w:r>
    </w:p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Szöveg szekció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>végeSzöveg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 szekció</w:t>
      </w:r>
    </w:p>
    <w:p w:rsidR="00B37EC6" w:rsidRPr="00B37EC6" w:rsidRDefault="00B37EC6" w:rsidP="00B37EC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1"/>
          <w:szCs w:val="31"/>
          <w:lang w:eastAsia="hu-HU"/>
        </w:rPr>
      </w:pPr>
      <w:r w:rsidRPr="00B37EC6">
        <w:rPr>
          <w:rFonts w:ascii="Arial" w:eastAsia="Times New Roman" w:hAnsi="Arial" w:cs="Arial"/>
          <w:b/>
          <w:bCs/>
          <w:sz w:val="31"/>
          <w:szCs w:val="31"/>
          <w:lang w:eastAsia="hu-HU"/>
        </w:rPr>
        <w:t xml:space="preserve">Az </w:t>
      </w:r>
      <w:proofErr w:type="gramStart"/>
      <w:r w:rsidRPr="00B37EC6">
        <w:rPr>
          <w:rFonts w:ascii="Arial" w:eastAsia="Times New Roman" w:hAnsi="Arial" w:cs="Arial"/>
          <w:b/>
          <w:bCs/>
          <w:sz w:val="31"/>
          <w:szCs w:val="31"/>
          <w:lang w:eastAsia="hu-HU"/>
        </w:rPr>
        <w:t>evolúció</w:t>
      </w:r>
      <w:proofErr w:type="gramEnd"/>
      <w:r w:rsidRPr="00B37EC6">
        <w:rPr>
          <w:rFonts w:ascii="Arial" w:eastAsia="Times New Roman" w:hAnsi="Arial" w:cs="Arial"/>
          <w:b/>
          <w:bCs/>
          <w:sz w:val="31"/>
          <w:szCs w:val="31"/>
          <w:lang w:eastAsia="hu-HU"/>
        </w:rPr>
        <w:t xml:space="preserve">elmélet </w:t>
      </w:r>
      <w:proofErr w:type="spellStart"/>
      <w:r w:rsidRPr="00B37EC6">
        <w:rPr>
          <w:rFonts w:ascii="Arial" w:eastAsia="Times New Roman" w:hAnsi="Arial" w:cs="Arial"/>
          <w:b/>
          <w:bCs/>
          <w:sz w:val="31"/>
          <w:szCs w:val="31"/>
          <w:lang w:eastAsia="hu-HU"/>
        </w:rPr>
        <w:t>kialakulása</w:t>
      </w:r>
      <w:r w:rsidRPr="00B37EC6">
        <w:rPr>
          <w:rFonts w:ascii="Arial" w:eastAsia="Times New Roman" w:hAnsi="Arial" w:cs="Arial"/>
          <w:b/>
          <w:bCs/>
          <w:color w:val="000000"/>
          <w:sz w:val="25"/>
          <w:szCs w:val="25"/>
          <w:lang w:eastAsia="hu-HU"/>
        </w:rPr>
        <w:t>Milyen</w:t>
      </w:r>
      <w:proofErr w:type="spellEnd"/>
      <w:r w:rsidRPr="00B37EC6">
        <w:rPr>
          <w:rFonts w:ascii="Arial" w:eastAsia="Times New Roman" w:hAnsi="Arial" w:cs="Arial"/>
          <w:b/>
          <w:bCs/>
          <w:color w:val="000000"/>
          <w:sz w:val="25"/>
          <w:szCs w:val="25"/>
          <w:lang w:eastAsia="hu-HU"/>
        </w:rPr>
        <w:t xml:space="preserve"> leletek alapján következtetnek az ember kialakulásának folyamatára?</w:t>
      </w:r>
    </w:p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Ősembernek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nevezzük a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Homo sapiens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(bölcs ember) 7 millió évnél fiatalabb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elődeit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. Az első őskoponyaleletre egy gibraltári kőbányában bukkantak rá, majd a német Düsseldorf melletti Neander-völgyben találtak egy koponyát (1856). Erről többen azt állították, hogy egy ősi emberfajta maradványa, de voltak, akik úgy gondolták, hogy valamiféle betegség folytán torzult el a fej csontozata.</w:t>
      </w:r>
    </w:p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 következő évtizedekben számos újabb és a Neander-völgyinél is ősibb lelet vált ismertté. Ezek alapján vonták le azt a következtetést, hogy a mai ember hosszú fejlődés során alakult ki. A fejlődés, az </w:t>
      </w:r>
      <w:proofErr w:type="gramStart"/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evolúció</w:t>
      </w:r>
      <w:proofErr w:type="gram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képviselői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Charles Darwin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(ejtsd: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csárlsz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dárvin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) kutatásaira hivatkoztak. Napjainkra közel 10 000 egyed fosszilis (kőzetbe ágyazott) maradványait tárták fel a világon, a leletek nagyrészt aprócska töredékek (koponyadarab, arccsont, fogak stb.).</w:t>
      </w:r>
    </w:p>
    <w:p w:rsidR="00B37EC6" w:rsidRPr="00B37EC6" w:rsidRDefault="00B37EC6" w:rsidP="00B37E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hu-HU"/>
        </w:rPr>
        <w:lastRenderedPageBreak/>
        <w:drawing>
          <wp:inline distT="0" distB="0" distL="0" distR="0">
            <wp:extent cx="13362940" cy="16117570"/>
            <wp:effectExtent l="0" t="0" r="0" b="0"/>
            <wp:docPr id="11" name="Kép 11" descr="A rajz Darwint majomként ábrázolja, amint egy gyümölcsfán csimpaszkodik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rajz Darwint majomként ábrázolja, amint egy gyümölcsfán csimpaszkodik.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940" cy="161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Korabeli gúnyrajz Darwinról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Miért ábrázolta a rajzoló majomként a tudóst? Melyik állítását magyarázta szándékosan félre?</w:t>
      </w:r>
    </w:p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Szöveg szekció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>végeForrás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 szekció</w:t>
      </w:r>
    </w:p>
    <w:p w:rsidR="00B37EC6" w:rsidRPr="00B37EC6" w:rsidRDefault="00B37EC6" w:rsidP="00B37EC6">
      <w:pPr>
        <w:shd w:val="clear" w:color="auto" w:fill="C3C2B8"/>
        <w:spacing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hu-HU"/>
        </w:rPr>
      </w:pPr>
      <w:r w:rsidRPr="00B37EC6">
        <w:rPr>
          <w:rFonts w:ascii="Times New Roman" w:eastAsia="Times New Roman" w:hAnsi="Times New Roman" w:cs="Times New Roman"/>
          <w:color w:val="000000"/>
          <w:sz w:val="21"/>
          <w:szCs w:val="21"/>
          <w:lang w:eastAsia="hu-HU"/>
        </w:rPr>
        <w:t>Darwin 1859-ben megjelent, </w:t>
      </w:r>
      <w:proofErr w:type="gramStart"/>
      <w:r w:rsidRPr="00B37EC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hu-HU"/>
        </w:rPr>
        <w:t>A</w:t>
      </w:r>
      <w:proofErr w:type="gramEnd"/>
      <w:r w:rsidRPr="00B37EC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hu-HU"/>
        </w:rPr>
        <w:t xml:space="preserve"> fajok eredete természetes kiválasztódás útján</w:t>
      </w:r>
      <w:r w:rsidRPr="00B37EC6">
        <w:rPr>
          <w:rFonts w:ascii="Times New Roman" w:eastAsia="Times New Roman" w:hAnsi="Times New Roman" w:cs="Times New Roman"/>
          <w:color w:val="000000"/>
          <w:sz w:val="21"/>
          <w:szCs w:val="21"/>
          <w:lang w:eastAsia="hu-HU"/>
        </w:rPr>
        <w:t xml:space="preserve"> című könyvében megfogalmazott elmélet szerint az állatfajok közül a létért való küzdelem során azok maradtak életben és fejlődtek tovább, amelyek jobban alkalmazkodtak környezetükhöz. Az </w:t>
      </w:r>
      <w:proofErr w:type="gramStart"/>
      <w:r w:rsidRPr="00B37EC6">
        <w:rPr>
          <w:rFonts w:ascii="Times New Roman" w:eastAsia="Times New Roman" w:hAnsi="Times New Roman" w:cs="Times New Roman"/>
          <w:color w:val="000000"/>
          <w:sz w:val="21"/>
          <w:szCs w:val="21"/>
          <w:lang w:eastAsia="hu-HU"/>
        </w:rPr>
        <w:t>evolúció</w:t>
      </w:r>
      <w:proofErr w:type="gramEnd"/>
      <w:r w:rsidRPr="00B37EC6">
        <w:rPr>
          <w:rFonts w:ascii="Times New Roman" w:eastAsia="Times New Roman" w:hAnsi="Times New Roman" w:cs="Times New Roman"/>
          <w:color w:val="000000"/>
          <w:sz w:val="21"/>
          <w:szCs w:val="21"/>
          <w:lang w:eastAsia="hu-HU"/>
        </w:rPr>
        <w:t xml:space="preserve"> vesztesei kihaltak. Darwin csak 1871-ben alkalmazta </w:t>
      </w:r>
      <w:proofErr w:type="gramStart"/>
      <w:r w:rsidRPr="00B37EC6">
        <w:rPr>
          <w:rFonts w:ascii="Times New Roman" w:eastAsia="Times New Roman" w:hAnsi="Times New Roman" w:cs="Times New Roman"/>
          <w:color w:val="000000"/>
          <w:sz w:val="21"/>
          <w:szCs w:val="21"/>
          <w:lang w:eastAsia="hu-HU"/>
        </w:rPr>
        <w:t>evolúciós</w:t>
      </w:r>
      <w:proofErr w:type="gramEnd"/>
      <w:r w:rsidRPr="00B37EC6">
        <w:rPr>
          <w:rFonts w:ascii="Times New Roman" w:eastAsia="Times New Roman" w:hAnsi="Times New Roman" w:cs="Times New Roman"/>
          <w:color w:val="000000"/>
          <w:sz w:val="21"/>
          <w:szCs w:val="21"/>
          <w:lang w:eastAsia="hu-HU"/>
        </w:rPr>
        <w:t xml:space="preserve"> modelljét az ember fejlődésére </w:t>
      </w:r>
      <w:r w:rsidRPr="00B37EC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hu-HU"/>
        </w:rPr>
        <w:t>Az ember származása és a nemi kiválasztás</w:t>
      </w:r>
      <w:r w:rsidRPr="00B37EC6">
        <w:rPr>
          <w:rFonts w:ascii="Times New Roman" w:eastAsia="Times New Roman" w:hAnsi="Times New Roman" w:cs="Times New Roman"/>
          <w:color w:val="000000"/>
          <w:sz w:val="21"/>
          <w:szCs w:val="21"/>
          <w:lang w:eastAsia="hu-HU"/>
        </w:rPr>
        <w:t xml:space="preserve"> című munkájában. A bibliai teremtéstörténet képviselői elkeseredett vitát folytattak Darwinnal, mivel úgy érezték, hogy alapjában kérdőjelezi meg a Biblia tanait. Ha Isten saját képére teremtette meg az embert, nyilván nem teremthetett egy majomszerű lényt. A hatalmas mennyiségű – pattintott kőeszközök és többek között mamutcsontok társaságában előkerült – újabb lelet alapján azonban a teológusok változtattak álláspontjukon: a teremtés történetét nem szó szerint, hanem </w:t>
      </w:r>
      <w:proofErr w:type="gramStart"/>
      <w:r w:rsidRPr="00B37EC6">
        <w:rPr>
          <w:rFonts w:ascii="Times New Roman" w:eastAsia="Times New Roman" w:hAnsi="Times New Roman" w:cs="Times New Roman"/>
          <w:color w:val="000000"/>
          <w:sz w:val="21"/>
          <w:szCs w:val="21"/>
          <w:lang w:eastAsia="hu-HU"/>
        </w:rPr>
        <w:t>szimbolikusan</w:t>
      </w:r>
      <w:proofErr w:type="gramEnd"/>
      <w:r w:rsidRPr="00B37EC6">
        <w:rPr>
          <w:rFonts w:ascii="Times New Roman" w:eastAsia="Times New Roman" w:hAnsi="Times New Roman" w:cs="Times New Roman"/>
          <w:color w:val="000000"/>
          <w:sz w:val="21"/>
          <w:szCs w:val="21"/>
          <w:lang w:eastAsia="hu-HU"/>
        </w:rPr>
        <w:t xml:space="preserve"> kell érteni. A tudomány és a vallás másként magyarázza a világot, de a világ ettől még ugyanaz marad.</w:t>
      </w:r>
    </w:p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Forrás szekció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>végeKérdések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 szekció</w:t>
      </w:r>
    </w:p>
    <w:p w:rsidR="00B37EC6" w:rsidRPr="00B37EC6" w:rsidRDefault="00B37EC6" w:rsidP="00B37EC6">
      <w:pPr>
        <w:numPr>
          <w:ilvl w:val="0"/>
          <w:numId w:val="2"/>
        </w:numPr>
        <w:shd w:val="clear" w:color="auto" w:fill="862A20"/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hu-HU"/>
        </w:rPr>
        <w:t xml:space="preserve">Foglaljuk össze, mit jelent az </w:t>
      </w:r>
      <w:proofErr w:type="gramStart"/>
      <w:r w:rsidRPr="00B37EC6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hu-HU"/>
        </w:rPr>
        <w:t>evolúció</w:t>
      </w:r>
      <w:proofErr w:type="gramEnd"/>
      <w:r w:rsidRPr="00B37EC6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hu-HU"/>
        </w:rPr>
        <w:t xml:space="preserve"> kifejezés!</w:t>
      </w:r>
    </w:p>
    <w:p w:rsidR="00B37EC6" w:rsidRPr="00B37EC6" w:rsidRDefault="00B37EC6" w:rsidP="00B37EC6">
      <w:pPr>
        <w:numPr>
          <w:ilvl w:val="0"/>
          <w:numId w:val="2"/>
        </w:numPr>
        <w:shd w:val="clear" w:color="auto" w:fill="862A20"/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hu-HU"/>
        </w:rPr>
        <w:t>Hogyan beszéli el a Biblia az ember teremtését?</w:t>
      </w:r>
    </w:p>
    <w:p w:rsidR="00B37EC6" w:rsidRPr="00B37EC6" w:rsidRDefault="00B37EC6" w:rsidP="00B37EC6">
      <w:pPr>
        <w:numPr>
          <w:ilvl w:val="0"/>
          <w:numId w:val="2"/>
        </w:numPr>
        <w:shd w:val="clear" w:color="auto" w:fill="862A20"/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hu-HU"/>
        </w:rPr>
        <w:t xml:space="preserve">Hogyan </w:t>
      </w:r>
      <w:proofErr w:type="gramStart"/>
      <w:r w:rsidRPr="00B37EC6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hu-HU"/>
        </w:rPr>
        <w:t>reagáltak</w:t>
      </w:r>
      <w:proofErr w:type="gramEnd"/>
      <w:r w:rsidRPr="00B37EC6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hu-HU"/>
        </w:rPr>
        <w:t xml:space="preserve"> az egyházak az evolúció elméletére?</w:t>
      </w:r>
    </w:p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Kérdések szekció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>végeSzöveg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 szekció</w:t>
      </w:r>
    </w:p>
    <w:p w:rsidR="00B37EC6" w:rsidRPr="00B37EC6" w:rsidRDefault="00B37EC6" w:rsidP="00B37EC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1"/>
          <w:szCs w:val="31"/>
          <w:lang w:eastAsia="hu-HU"/>
        </w:rPr>
      </w:pPr>
      <w:r w:rsidRPr="00B37EC6">
        <w:rPr>
          <w:rFonts w:ascii="Arial" w:eastAsia="Times New Roman" w:hAnsi="Arial" w:cs="Arial"/>
          <w:b/>
          <w:bCs/>
          <w:sz w:val="31"/>
          <w:szCs w:val="31"/>
          <w:lang w:eastAsia="hu-HU"/>
        </w:rPr>
        <w:t xml:space="preserve">Az emberré válás </w:t>
      </w:r>
      <w:proofErr w:type="spellStart"/>
      <w:r w:rsidRPr="00B37EC6">
        <w:rPr>
          <w:rFonts w:ascii="Arial" w:eastAsia="Times New Roman" w:hAnsi="Arial" w:cs="Arial"/>
          <w:b/>
          <w:bCs/>
          <w:sz w:val="31"/>
          <w:szCs w:val="31"/>
          <w:lang w:eastAsia="hu-HU"/>
        </w:rPr>
        <w:t>folyamata</w:t>
      </w:r>
      <w:r w:rsidRPr="00B37EC6">
        <w:rPr>
          <w:rFonts w:ascii="Arial" w:eastAsia="Times New Roman" w:hAnsi="Arial" w:cs="Arial"/>
          <w:b/>
          <w:bCs/>
          <w:color w:val="000000"/>
          <w:sz w:val="25"/>
          <w:szCs w:val="25"/>
          <w:lang w:eastAsia="hu-HU"/>
        </w:rPr>
        <w:t>Milyen</w:t>
      </w:r>
      <w:proofErr w:type="spellEnd"/>
      <w:r w:rsidRPr="00B37EC6">
        <w:rPr>
          <w:rFonts w:ascii="Arial" w:eastAsia="Times New Roman" w:hAnsi="Arial" w:cs="Arial"/>
          <w:b/>
          <w:bCs/>
          <w:color w:val="000000"/>
          <w:sz w:val="25"/>
          <w:szCs w:val="25"/>
          <w:lang w:eastAsia="hu-HU"/>
        </w:rPr>
        <w:t xml:space="preserve"> életmód jellemezte az ősembereket?</w:t>
      </w:r>
    </w:p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 főemlősök közül mintegy 7 millió évvel ezelőtt vált ki egy felegyenesedve, két lábon járó emberszabású faj. E faj fejlődése – a különböző környezeti hatásokhoz való alkalmazkodás során – számos eltérő fajra bomlott szét a következő 5 millió évben. Az őskőkor korai szakaszaiból alig rendelkezünk más adattal, mint az ősemberek csontmaradványaival. Az első ember által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kőszilánkokból készített eszközök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kora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2,5 millió évesre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tehető.</w:t>
      </w:r>
    </w:p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Az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eszközhasználat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egyes madarakra éppúgy jellemző, mint a csimpánzokra. Az ember sajátossága nem az eszköz használata, hanem a készítése. Az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eszközkészítési tevékenység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sokáig alig változott, amikor megjelentek a könnycsepp alakú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szakócák,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amelyeket már nem véletlenül ütögetve, hanem előre megtervezve hoztak létre.</w:t>
      </w:r>
    </w:p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Az emberré válás utolsó időszakában, mintegy 250 000 éve jelent meg Afrikában és vándorolt szét a </w:t>
      </w:r>
      <w:proofErr w:type="spellStart"/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Neander</w:t>
      </w:r>
      <w:proofErr w:type="spellEnd"/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-völgyi ember.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proofErr w:type="gram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legkorábbi afrikai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Homo sapiens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maradványok 100 000 évesek. A Közel-Keletet, Ázsiát és Európát benépesítő Homo sapiens rokona, de nem utóda a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Neander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-völgyieknek.</w:t>
      </w:r>
    </w:p>
    <w:p w:rsidR="00B37EC6" w:rsidRPr="00B37EC6" w:rsidRDefault="00B37EC6" w:rsidP="00B37E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hu-HU"/>
        </w:rPr>
        <w:lastRenderedPageBreak/>
        <w:drawing>
          <wp:inline distT="0" distB="0" distL="0" distR="0">
            <wp:extent cx="5631180" cy="6435725"/>
            <wp:effectExtent l="0" t="0" r="7620" b="3175"/>
            <wp:docPr id="10" name="Kép 10" descr="Az emberszabású faj családfája, amely megmutatja, hogy az faj két nagy ágra oszlott, az egyikből az emberszabású majmok, a másikból a Homo sapiens fejlődött ki. Az őskorban az Australopithecus és a Neander-völgyi ősember fejődése megszakadt, ezek az alfajok kihaltak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z emberszabású faj családfája, amely megmutatja, hogy az faj két nagy ágra oszlott, az egyikből az emberszabású majmok, a másikból a Homo sapiens fejlődött ki. Az őskorban az Australopithecus és a Neander-völgyi ősember fejődése megszakadt, ezek az alfajok kihaltak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64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Az emberszabású faj fejlődése során kialakuló mellékágak egy része kihalt (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Australopithecus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déli majom), illetve a másik részből fejlődtek ki a gorillák és a csimpánzok. A Homo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habilis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(ügyes ember) Afrikában jelent meg, mintegy 2,5 millió évvel ezelőtt, és már egyszerű eszközöket készített. A Homo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habilisből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kifejlődött Homo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erectus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(felegyenesedett ember) agytérfogata már megközelítette a mai emberét</w:t>
      </w:r>
    </w:p>
    <w:tbl>
      <w:tblPr>
        <w:tblW w:w="11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3"/>
        <w:gridCol w:w="2986"/>
        <w:gridCol w:w="2103"/>
        <w:gridCol w:w="2362"/>
        <w:gridCol w:w="2316"/>
      </w:tblGrid>
      <w:tr w:rsidR="00B37EC6" w:rsidRPr="00B37EC6" w:rsidTr="00B37EC6">
        <w:tc>
          <w:tcPr>
            <w:tcW w:w="210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EMBERELŐDÖK</w:t>
            </w:r>
          </w:p>
        </w:tc>
        <w:tc>
          <w:tcPr>
            <w:tcW w:w="294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proofErr w:type="spellStart"/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Ausralopithecus</w:t>
            </w:r>
            <w:proofErr w:type="spellEnd"/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br/>
              <w:t>(déli majom)</w:t>
            </w:r>
          </w:p>
        </w:tc>
        <w:tc>
          <w:tcPr>
            <w:tcW w:w="207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 xml:space="preserve">Homo </w:t>
            </w:r>
            <w:proofErr w:type="spellStart"/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habilis</w:t>
            </w:r>
            <w:proofErr w:type="spellEnd"/>
          </w:p>
        </w:tc>
        <w:tc>
          <w:tcPr>
            <w:tcW w:w="232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 xml:space="preserve">Homo </w:t>
            </w:r>
            <w:proofErr w:type="spellStart"/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erectus</w:t>
            </w:r>
            <w:proofErr w:type="spellEnd"/>
          </w:p>
        </w:tc>
        <w:tc>
          <w:tcPr>
            <w:tcW w:w="228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proofErr w:type="spellStart"/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Neander</w:t>
            </w:r>
            <w:proofErr w:type="spellEnd"/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-völgyi ember</w:t>
            </w:r>
          </w:p>
        </w:tc>
      </w:tr>
      <w:tr w:rsidR="00B37EC6" w:rsidRPr="00B37EC6" w:rsidTr="00B37EC6">
        <w:tc>
          <w:tcPr>
            <w:tcW w:w="210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Időszak</w:t>
            </w:r>
          </w:p>
        </w:tc>
        <w:tc>
          <w:tcPr>
            <w:tcW w:w="294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5–2 millió éve</w:t>
            </w:r>
          </w:p>
        </w:tc>
        <w:tc>
          <w:tcPr>
            <w:tcW w:w="207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2,5 millió – 1 millió éve</w:t>
            </w:r>
          </w:p>
        </w:tc>
        <w:tc>
          <w:tcPr>
            <w:tcW w:w="232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1,7 millió – 300 000 éve</w:t>
            </w:r>
          </w:p>
        </w:tc>
        <w:tc>
          <w:tcPr>
            <w:tcW w:w="228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150 000 – 35 000 éve</w:t>
            </w:r>
          </w:p>
        </w:tc>
      </w:tr>
      <w:tr w:rsidR="00B37EC6" w:rsidRPr="00B37EC6" w:rsidTr="00B37EC6">
        <w:tc>
          <w:tcPr>
            <w:tcW w:w="210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Agytérfogat</w:t>
            </w:r>
          </w:p>
        </w:tc>
        <w:tc>
          <w:tcPr>
            <w:tcW w:w="294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450–500 cm</w:t>
            </w:r>
            <w:r w:rsidRPr="00B37E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hu-HU"/>
              </w:rPr>
              <w:t>3</w:t>
            </w:r>
          </w:p>
        </w:tc>
        <w:tc>
          <w:tcPr>
            <w:tcW w:w="207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600–800 cm</w:t>
            </w:r>
            <w:r w:rsidRPr="00B37E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hu-HU"/>
              </w:rPr>
              <w:t>3</w:t>
            </w:r>
          </w:p>
        </w:tc>
        <w:tc>
          <w:tcPr>
            <w:tcW w:w="232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900–1100 cm</w:t>
            </w:r>
            <w:r w:rsidRPr="00B37E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hu-HU"/>
              </w:rPr>
              <w:t>3</w:t>
            </w:r>
          </w:p>
        </w:tc>
        <w:tc>
          <w:tcPr>
            <w:tcW w:w="228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1300–1500 cm</w:t>
            </w:r>
            <w:r w:rsidRPr="00B37EC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hu-HU"/>
              </w:rPr>
              <w:t>3</w:t>
            </w:r>
          </w:p>
        </w:tc>
      </w:tr>
      <w:tr w:rsidR="00B37EC6" w:rsidRPr="00B37EC6" w:rsidTr="00B37EC6">
        <w:tc>
          <w:tcPr>
            <w:tcW w:w="210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Magasság</w:t>
            </w:r>
          </w:p>
        </w:tc>
        <w:tc>
          <w:tcPr>
            <w:tcW w:w="294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90–120 cm</w:t>
            </w:r>
          </w:p>
        </w:tc>
        <w:tc>
          <w:tcPr>
            <w:tcW w:w="207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120–130 cm</w:t>
            </w:r>
          </w:p>
        </w:tc>
        <w:tc>
          <w:tcPr>
            <w:tcW w:w="232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160 cm</w:t>
            </w:r>
          </w:p>
        </w:tc>
        <w:tc>
          <w:tcPr>
            <w:tcW w:w="228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160–170 cm</w:t>
            </w:r>
          </w:p>
        </w:tc>
      </w:tr>
    </w:tbl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Szöveg szekció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>végeKérdések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 szekció</w:t>
      </w:r>
    </w:p>
    <w:p w:rsidR="00B37EC6" w:rsidRPr="00B37EC6" w:rsidRDefault="00B37EC6" w:rsidP="00B37EC6">
      <w:pPr>
        <w:numPr>
          <w:ilvl w:val="0"/>
          <w:numId w:val="3"/>
        </w:numPr>
        <w:shd w:val="clear" w:color="auto" w:fill="862A20"/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hu-HU"/>
        </w:rPr>
        <w:lastRenderedPageBreak/>
        <w:t>Milyen változásokat olvashatunk ki az adatokból?</w:t>
      </w:r>
    </w:p>
    <w:p w:rsidR="00B37EC6" w:rsidRPr="00B37EC6" w:rsidRDefault="00B37EC6" w:rsidP="00B37EC6">
      <w:pPr>
        <w:numPr>
          <w:ilvl w:val="0"/>
          <w:numId w:val="3"/>
        </w:numPr>
        <w:shd w:val="clear" w:color="auto" w:fill="862A20"/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hu-HU"/>
        </w:rPr>
        <w:t>Milyen fontosabb emberelődöket emelhetünk ki a folyamatábra alapján?</w:t>
      </w:r>
    </w:p>
    <w:p w:rsidR="00B37EC6" w:rsidRPr="00B37EC6" w:rsidRDefault="00B37EC6" w:rsidP="00B37EC6">
      <w:pPr>
        <w:numPr>
          <w:ilvl w:val="0"/>
          <w:numId w:val="3"/>
        </w:numPr>
        <w:shd w:val="clear" w:color="auto" w:fill="862A20"/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hu-HU"/>
        </w:rPr>
        <w:t>Tekintsük át a lecke elején található térképvázlat felhasználásával az emberelődök szétvándorlásának menetét!</w:t>
      </w:r>
    </w:p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Kérdések szekció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>végeSzöveg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 szekció</w:t>
      </w:r>
    </w:p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Az emberi táborhelyeken több százezer éve mutatható ki a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tűz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használatának nyoma. A tüzet ekkor már nyilvánvalóan nemcsak melegedésre és a vadállatok távoltartására, hanem ételeik elkészítésére is használták. (A Tata környékén talált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Neander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-völgyi-lelőhelyen például vadlovat és bölényt vadásztak, míg a mamut és a gyapjas orrszarvú elhullott példányai feldarabolva kerültek a telepre.) </w:t>
      </w:r>
      <w:proofErr w:type="spellStart"/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Vadászni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a közösség férfi tagjai jártak, míg a nők a kisgyermekekkel barlangjuk vagy telepük közelében maradtak, és gyümölcsök, bogyók és gyökerek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gyűjtögetésével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egészítették ki a bizonytalan vadászzsákmányt. Ez volt az első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munkamegosztás.</w:t>
      </w:r>
    </w:p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Az őskőkor végén megjelent a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Homo sapiens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egy olyan tevékenysége, amelyet ma művészetnek nevezünk: a szobrocskák és a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barlangrajzok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készítése. </w:t>
      </w:r>
      <w:proofErr w:type="gram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vadászjeleneteket, megsebzett állatokat ábrázoló sziklarajzokat számos kutató az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őskori hitvilág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egyik megjelenési formájának tekinti. A későbbi természeti népeknél is megfigyelt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vadászmágia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a sejtett erők bevonását jelentette, de a barlangrajzok a rítusok helyszínét jelölték meg, amelyek nem kötődtek a vadászathoz.</w:t>
      </w:r>
    </w:p>
    <w:p w:rsidR="00B37EC6" w:rsidRPr="00B37EC6" w:rsidRDefault="00B37EC6" w:rsidP="00B37E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hu-HU"/>
        </w:rPr>
        <w:lastRenderedPageBreak/>
        <w:drawing>
          <wp:inline distT="0" distB="0" distL="0" distR="0">
            <wp:extent cx="23815040" cy="13478510"/>
            <wp:effectExtent l="0" t="0" r="0" b="8890"/>
            <wp:docPr id="9" name="Kép 9" descr="A willendorfi Vénusz egy apró, sematikus szobrocska, amelynek kerek mellei, gömbölyű hasa és széles csípője van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willendorfi Vénusz egy apró, sematikus szobrocska, amelynek kerek mellei, gömbölyű hasa és széles csípője van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040" cy="134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willendorfi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Vénusz-szobor. Az őskori ember által készített szobrocskák többnyire nőalakokat és egyes állatfajtákat ábrázoltak. Sokáig úgy értelmezték ezeket a kisméretű, vaskos, arcvonással nem rendelkező nőalakokat, hogy ezek a „Venusok” (a római mitológia termékenység-istennőjéről nevezték el őket így a régészek) egyfajta ősi termékenységkultusz emlékei, az állatszobrok pedig a vadászmágiáé</w:t>
      </w:r>
    </w:p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Szöveg szekció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>végeSzöveg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 szekció</w:t>
      </w:r>
    </w:p>
    <w:p w:rsidR="00B37EC6" w:rsidRPr="00B37EC6" w:rsidRDefault="00B37EC6" w:rsidP="00B37E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hu-HU"/>
        </w:rPr>
        <w:drawing>
          <wp:inline distT="0" distB="0" distL="0" distR="0">
            <wp:extent cx="7621905" cy="3217545"/>
            <wp:effectExtent l="0" t="0" r="0" b="1905"/>
            <wp:docPr id="8" name="Kép 8" descr="Lehajtott fejú, álló bölény rajza, testalkatának és szőrzetének pontos ábrázolásával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hajtott fejú, álló bölény rajza, testalkatának és szőrzetének pontos ábrázolásával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Őskori barlangrajzok Altamirában és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Lasceaux-ban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(ejtsd: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laszkó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). A barlangokban nemcsak a vadászat, hanem a termékenység segítésére is végeztek szertartásokat 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Készítsünk leírást a képekről! Milyen célt szolgálhattak a barlangrajzok? Nézzünk utána az interneten, milyen alapanyagokat használtak a festéshez!</w:t>
      </w:r>
    </w:p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Szöveg szekció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>végeSzöveg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 szekció</w:t>
      </w:r>
    </w:p>
    <w:p w:rsidR="00B37EC6" w:rsidRPr="00B37EC6" w:rsidRDefault="00B37EC6" w:rsidP="00B37EC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1"/>
          <w:szCs w:val="31"/>
          <w:lang w:eastAsia="hu-HU"/>
        </w:rPr>
      </w:pPr>
      <w:r w:rsidRPr="00B37EC6">
        <w:rPr>
          <w:rFonts w:ascii="Arial" w:eastAsia="Times New Roman" w:hAnsi="Arial" w:cs="Arial"/>
          <w:b/>
          <w:bCs/>
          <w:sz w:val="31"/>
          <w:szCs w:val="31"/>
          <w:lang w:eastAsia="hu-HU"/>
        </w:rPr>
        <w:t xml:space="preserve">A neolit </w:t>
      </w:r>
      <w:proofErr w:type="spellStart"/>
      <w:r w:rsidRPr="00B37EC6">
        <w:rPr>
          <w:rFonts w:ascii="Arial" w:eastAsia="Times New Roman" w:hAnsi="Arial" w:cs="Arial"/>
          <w:b/>
          <w:bCs/>
          <w:sz w:val="31"/>
          <w:szCs w:val="31"/>
          <w:lang w:eastAsia="hu-HU"/>
        </w:rPr>
        <w:t>forradalom</w:t>
      </w:r>
      <w:r w:rsidRPr="00B37EC6">
        <w:rPr>
          <w:rFonts w:ascii="Arial" w:eastAsia="Times New Roman" w:hAnsi="Arial" w:cs="Arial"/>
          <w:b/>
          <w:bCs/>
          <w:color w:val="000000"/>
          <w:sz w:val="25"/>
          <w:szCs w:val="25"/>
          <w:lang w:eastAsia="hu-HU"/>
        </w:rPr>
        <w:t>Milyen</w:t>
      </w:r>
      <w:proofErr w:type="spellEnd"/>
      <w:r w:rsidRPr="00B37EC6">
        <w:rPr>
          <w:rFonts w:ascii="Arial" w:eastAsia="Times New Roman" w:hAnsi="Arial" w:cs="Arial"/>
          <w:b/>
          <w:bCs/>
          <w:color w:val="000000"/>
          <w:sz w:val="25"/>
          <w:szCs w:val="25"/>
          <w:lang w:eastAsia="hu-HU"/>
        </w:rPr>
        <w:t xml:space="preserve"> változások történtek az életmódban?</w:t>
      </w:r>
    </w:p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Az életmód jelentősen átalakult az őskor utolsó évezredeiben – a változásokat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neolitikus forradalomnak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nevezik. A neolitikum két legfőbb eleme a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letelepült életmód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és az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élelemtermelés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lett.</w:t>
      </w:r>
    </w:p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Mintegy 10 000 évvel ezelőtt véget ért az utolsó jégkorszak, és az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éghajlat fokozatosan felmelegedett.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Az emberek letelepülhettek a jó halászatot – vagyis az állandóan bőséges élelmet – biztosító területeken. A letelepült életforma kedvezett a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népesség növekedésének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: az anyáknak nem kellett vándorolniuk gyermekeikkel, hiszen már házakban laktak. Így több gyermeket tudtak felnevelni, akik az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állandó élelmiszer-ellátás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miatt nagyobb eséllyel maradtak életben. A vadon talált gabonákat elkezdték a település mellett termeszteni, és kiválogatták a jobban termő növényeket. Ezekből nemesítették ki hosszú évszázadok alatt a mai kenyérgabonák (árpa, rozs, búza, Kínában a rizs) őseit.</w:t>
      </w:r>
    </w:p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Szöveg szekció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>végeVideó</w:t>
      </w:r>
      <w:proofErr w:type="spellEnd"/>
    </w:p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ősember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kunyhója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egy neolitikus őskunyhó bemutatása</w:t>
      </w:r>
    </w:p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lastRenderedPageBreak/>
        <w:t xml:space="preserve">Videó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>végeSzöveg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 szekció</w:t>
      </w:r>
    </w:p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Az élelemtermelés legkorábbi és egyik legfontosabb központja a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„termékeny félhold”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volt: az Elő-Ázsia felföldjei és sivatagjai közé ékelődött, félhold alakú, művelhető terület (a mai Törökország, Szíria, Irak, Jordánia, Palesztina és Izrael területén). A jégkorszak vége felé az éghajlat megváltozásának következtében a vidéket sűrűn borították a különféle nagymagú fűfélék, a mai gabonák ősei.</w:t>
      </w:r>
    </w:p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>Szöveg szekció vége</w:t>
      </w:r>
    </w:p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 „termékeny félhold”</w:t>
      </w:r>
    </w:p>
    <w:p w:rsidR="00B37EC6" w:rsidRPr="00B37EC6" w:rsidRDefault="00B37EC6" w:rsidP="00B37EC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Nézzünk utána, mely mai országok területén fekszik a „termékeny félhold”!</w:t>
      </w:r>
    </w:p>
    <w:p w:rsidR="00B37EC6" w:rsidRPr="00B37EC6" w:rsidRDefault="00B37EC6" w:rsidP="00B37EC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Mely nagyobb folyók mentén húzódott az övezet? Miért itt alakult ki az élelemtermelés?</w:t>
      </w:r>
    </w:p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>Szöveg szekció</w:t>
      </w:r>
    </w:p>
    <w:tbl>
      <w:tblPr>
        <w:tblW w:w="11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8"/>
        <w:gridCol w:w="3492"/>
      </w:tblGrid>
      <w:tr w:rsidR="00B37EC6" w:rsidRPr="00B37EC6" w:rsidTr="00B37EC6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pBdr>
                <w:top w:val="single" w:sz="2" w:space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u-HU"/>
              </w:rPr>
              <w:t>Termeszthető gabonafélék eloszlása területenként</w:t>
            </w:r>
            <w:r w:rsidRPr="00B37E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u-HU"/>
              </w:rPr>
              <w:br/>
            </w:r>
            <w:r w:rsidRPr="00B37E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Állapítsuk meg a táblázat adatai alapján, miért a „termékeny félholdon” alakult ki a földművelés!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Terület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Fajok száma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Elő-Ázsia, Európa, Észak-Afrika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33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Kelet-Ázsia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Afrika a Szaharától délre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Amerika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Észak-Ausztrália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</w:tr>
    </w:tbl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Szöveg szekció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>végeSzöveg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 szekció</w:t>
      </w:r>
    </w:p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Az élelemtermelés mellett megindult az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állattenyésztés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is. Az állatok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háziasításának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már 9000 évvel ezelőtt is voltak jelei, de a rendszeres pásztorkodás csak 1000 évvel később kezdődött el. Az első háziasított állat a kutya volt (kb. Kr. e. 12 000), amelyet a juh, macska, kecske, disznó és a szarvasmarha követett (kb. Kr. e. 9000–7000).</w:t>
      </w:r>
    </w:p>
    <w:tbl>
      <w:tblPr>
        <w:tblW w:w="11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1"/>
        <w:gridCol w:w="3281"/>
        <w:gridCol w:w="2880"/>
        <w:gridCol w:w="3178"/>
      </w:tblGrid>
      <w:tr w:rsidR="00B37EC6" w:rsidRPr="00B37EC6" w:rsidTr="00B37EC6">
        <w:trPr>
          <w:trHeight w:val="570"/>
        </w:trPr>
        <w:tc>
          <w:tcPr>
            <w:tcW w:w="277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Terület</w:t>
            </w:r>
          </w:p>
        </w:tc>
        <w:tc>
          <w:tcPr>
            <w:tcW w:w="358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Növény</w:t>
            </w:r>
          </w:p>
        </w:tc>
        <w:tc>
          <w:tcPr>
            <w:tcW w:w="310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Állat</w:t>
            </w:r>
          </w:p>
        </w:tc>
        <w:tc>
          <w:tcPr>
            <w:tcW w:w="345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Legkorábbi időpont</w:t>
            </w:r>
          </w:p>
        </w:tc>
      </w:tr>
      <w:tr w:rsidR="00B37EC6" w:rsidRPr="00B37EC6" w:rsidTr="00B37EC6">
        <w:trPr>
          <w:trHeight w:val="570"/>
        </w:trPr>
        <w:tc>
          <w:tcPr>
            <w:tcW w:w="277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Elő-Ázsia</w:t>
            </w:r>
          </w:p>
        </w:tc>
        <w:tc>
          <w:tcPr>
            <w:tcW w:w="358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búza, borsó, olajbogyó</w:t>
            </w:r>
          </w:p>
        </w:tc>
        <w:tc>
          <w:tcPr>
            <w:tcW w:w="310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juh, kecske</w:t>
            </w:r>
          </w:p>
        </w:tc>
        <w:tc>
          <w:tcPr>
            <w:tcW w:w="345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8500</w:t>
            </w:r>
          </w:p>
        </w:tc>
      </w:tr>
      <w:tr w:rsidR="00B37EC6" w:rsidRPr="00B37EC6" w:rsidTr="00B37EC6">
        <w:trPr>
          <w:trHeight w:val="570"/>
        </w:trPr>
        <w:tc>
          <w:tcPr>
            <w:tcW w:w="277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Kína</w:t>
            </w:r>
          </w:p>
        </w:tc>
        <w:tc>
          <w:tcPr>
            <w:tcW w:w="358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rizs, köles</w:t>
            </w:r>
          </w:p>
        </w:tc>
        <w:tc>
          <w:tcPr>
            <w:tcW w:w="310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disznó</w:t>
            </w:r>
          </w:p>
        </w:tc>
        <w:tc>
          <w:tcPr>
            <w:tcW w:w="345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7500</w:t>
            </w:r>
          </w:p>
        </w:tc>
      </w:tr>
      <w:tr w:rsidR="00B37EC6" w:rsidRPr="00B37EC6" w:rsidTr="00B37EC6">
        <w:trPr>
          <w:trHeight w:val="570"/>
        </w:trPr>
        <w:tc>
          <w:tcPr>
            <w:tcW w:w="277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Közép-Amerika</w:t>
            </w:r>
          </w:p>
        </w:tc>
        <w:tc>
          <w:tcPr>
            <w:tcW w:w="358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kukorica, bab, tök</w:t>
            </w:r>
          </w:p>
        </w:tc>
        <w:tc>
          <w:tcPr>
            <w:tcW w:w="310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pulyka</w:t>
            </w:r>
          </w:p>
        </w:tc>
        <w:tc>
          <w:tcPr>
            <w:tcW w:w="345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3500</w:t>
            </w:r>
          </w:p>
        </w:tc>
      </w:tr>
      <w:tr w:rsidR="00B37EC6" w:rsidRPr="00B37EC6" w:rsidTr="00B37EC6">
        <w:trPr>
          <w:trHeight w:val="570"/>
        </w:trPr>
        <w:tc>
          <w:tcPr>
            <w:tcW w:w="277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Dél-Amerika</w:t>
            </w:r>
          </w:p>
        </w:tc>
        <w:tc>
          <w:tcPr>
            <w:tcW w:w="358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burgonya, manióka</w:t>
            </w:r>
          </w:p>
        </w:tc>
        <w:tc>
          <w:tcPr>
            <w:tcW w:w="310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láma, tengerimalac</w:t>
            </w:r>
          </w:p>
        </w:tc>
        <w:tc>
          <w:tcPr>
            <w:tcW w:w="345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3500</w:t>
            </w:r>
          </w:p>
        </w:tc>
      </w:tr>
      <w:tr w:rsidR="00B37EC6" w:rsidRPr="00B37EC6" w:rsidTr="00B37EC6">
        <w:trPr>
          <w:trHeight w:val="570"/>
        </w:trPr>
        <w:tc>
          <w:tcPr>
            <w:tcW w:w="277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Észak-Amerika</w:t>
            </w:r>
          </w:p>
        </w:tc>
        <w:tc>
          <w:tcPr>
            <w:tcW w:w="358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napraforgó</w:t>
            </w:r>
          </w:p>
        </w:tc>
        <w:tc>
          <w:tcPr>
            <w:tcW w:w="310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–</w:t>
            </w:r>
          </w:p>
        </w:tc>
        <w:tc>
          <w:tcPr>
            <w:tcW w:w="345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2500</w:t>
            </w:r>
          </w:p>
        </w:tc>
      </w:tr>
      <w:tr w:rsidR="00B37EC6" w:rsidRPr="00B37EC6" w:rsidTr="00B37EC6">
        <w:trPr>
          <w:trHeight w:val="570"/>
        </w:trPr>
        <w:tc>
          <w:tcPr>
            <w:tcW w:w="277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A12C1E"/>
                <w:sz w:val="24"/>
                <w:szCs w:val="24"/>
                <w:bdr w:val="none" w:sz="0" w:space="0" w:color="auto" w:frame="1"/>
                <w:lang w:eastAsia="hu-HU"/>
              </w:rPr>
              <w:t>Indus-völgy</w:t>
            </w:r>
          </w:p>
        </w:tc>
        <w:tc>
          <w:tcPr>
            <w:tcW w:w="358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szezámfű, padlizsán</w:t>
            </w:r>
          </w:p>
        </w:tc>
        <w:tc>
          <w:tcPr>
            <w:tcW w:w="310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zebu</w:t>
            </w:r>
          </w:p>
        </w:tc>
        <w:tc>
          <w:tcPr>
            <w:tcW w:w="345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7000</w:t>
            </w:r>
          </w:p>
        </w:tc>
      </w:tr>
      <w:tr w:rsidR="00B37EC6" w:rsidRPr="00B37EC6" w:rsidTr="00B37EC6">
        <w:trPr>
          <w:trHeight w:val="570"/>
        </w:trPr>
        <w:tc>
          <w:tcPr>
            <w:tcW w:w="277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A12C1E"/>
                <w:sz w:val="24"/>
                <w:szCs w:val="24"/>
                <w:bdr w:val="none" w:sz="0" w:space="0" w:color="auto" w:frame="1"/>
                <w:lang w:eastAsia="hu-HU"/>
              </w:rPr>
              <w:t>Egyiptom</w:t>
            </w:r>
          </w:p>
        </w:tc>
        <w:tc>
          <w:tcPr>
            <w:tcW w:w="358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szikomorfa</w:t>
            </w:r>
            <w:proofErr w:type="spellEnd"/>
          </w:p>
        </w:tc>
        <w:tc>
          <w:tcPr>
            <w:tcW w:w="310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szamár, macska</w:t>
            </w:r>
          </w:p>
        </w:tc>
        <w:tc>
          <w:tcPr>
            <w:tcW w:w="345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6000</w:t>
            </w:r>
          </w:p>
        </w:tc>
      </w:tr>
      <w:tr w:rsidR="00B37EC6" w:rsidRPr="00B37EC6" w:rsidTr="00B37EC6">
        <w:trPr>
          <w:trHeight w:val="570"/>
        </w:trPr>
        <w:tc>
          <w:tcPr>
            <w:tcW w:w="277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A12C1E"/>
                <w:sz w:val="24"/>
                <w:szCs w:val="24"/>
                <w:bdr w:val="none" w:sz="0" w:space="0" w:color="auto" w:frame="1"/>
                <w:lang w:eastAsia="hu-HU"/>
              </w:rPr>
              <w:lastRenderedPageBreak/>
              <w:t>Nyugat-Európa</w:t>
            </w:r>
          </w:p>
        </w:tc>
        <w:tc>
          <w:tcPr>
            <w:tcW w:w="358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mák, zab</w:t>
            </w:r>
          </w:p>
        </w:tc>
        <w:tc>
          <w:tcPr>
            <w:tcW w:w="3105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–</w:t>
            </w:r>
          </w:p>
        </w:tc>
        <w:tc>
          <w:tcPr>
            <w:tcW w:w="3450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6000–3500</w:t>
            </w:r>
          </w:p>
        </w:tc>
      </w:tr>
    </w:tbl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Szöveg szekció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>végeKérdések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 szekció</w:t>
      </w:r>
    </w:p>
    <w:p w:rsidR="00B37EC6" w:rsidRPr="00B37EC6" w:rsidRDefault="00B37EC6" w:rsidP="00B37EC6">
      <w:pPr>
        <w:numPr>
          <w:ilvl w:val="0"/>
          <w:numId w:val="5"/>
        </w:numPr>
        <w:shd w:val="clear" w:color="auto" w:fill="862A20"/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hu-HU"/>
        </w:rPr>
        <w:t>Nézzünk utána az interneten az általunk nem ismert növényeknek és állatoknak!</w:t>
      </w:r>
    </w:p>
    <w:p w:rsidR="00B37EC6" w:rsidRPr="00B37EC6" w:rsidRDefault="00B37EC6" w:rsidP="00B37EC6">
      <w:pPr>
        <w:numPr>
          <w:ilvl w:val="0"/>
          <w:numId w:val="5"/>
        </w:numPr>
        <w:shd w:val="clear" w:color="auto" w:fill="862A20"/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hu-HU"/>
        </w:rPr>
        <w:t>Mivel magyarázható, hogy a civilizáció első központjai Mezopotámiában, Indiában és Kínában alakultak ki?</w:t>
      </w:r>
    </w:p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Kérdések szekció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>végeSzöveg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 szekció</w:t>
      </w:r>
    </w:p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 letelepült életforma számos olyan technikai újdonságot követelt meg, amire a gyűjtögető vadászoknak nem volt szükségük. Az egyik az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állandó lakóhelyek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építése (már a neolitikum előtt megkezdődött), a másik a gabona aratásához szükséges eszközök, a harmadik pedig a főzéshez és tároláshoz szükséges edények készítése volt. Ezzel együtt járt a ruházkodás megváltozása: állatbőrök helyett vászonruhában jártak. Az utóbbi előállításához a következő újításokra volt szükség: len termesztése, fonál készítése (fonás), szövet készítése (szövés), amihez szövőszéket használtak. Az aratáshoz finoman pattintott, vékony kőpengék sorát illesztették bele egy enyhén hajlott fa- vagy csontnyélbe, létrehozva az első sarlókat.</w:t>
      </w:r>
    </w:p>
    <w:p w:rsidR="00B37EC6" w:rsidRPr="00B37EC6" w:rsidRDefault="00B37EC6" w:rsidP="00B3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A legnagyobb jelentőségű újítást a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fazekasság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megjelenése jelentette (Kr. e. 7000 körül). A neolitikum utolsó évszázadaiban elkezdődött a különféle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rézből készült ékszerek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használata. A </w:t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csiszolt kőszerszámok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 még sokáig léteztek, és az általános fémhasználat csak az ókorban terjedt el.</w:t>
      </w:r>
    </w:p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hu-HU"/>
        </w:rPr>
        <w:drawing>
          <wp:inline distT="0" distB="0" distL="0" distR="0">
            <wp:extent cx="5711825" cy="4560570"/>
            <wp:effectExtent l="0" t="0" r="3175" b="0"/>
            <wp:docPr id="7" name="Kép 7" descr="Nagy méretű, spirális mintával díszített kerámiaedény.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gy méretű, spirális mintával díszített kerámiaedény.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Neolitikus edény Budapest területéről. Az agyagedények készítése óriási változást hozott az 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élelem elkészítésében. A hús és  zöldségek, gyümölcsök sütése mellett megjelent a főzés. Az őrölt gabonából kásaféléket lehetett készíteni. Nemcsak vízben, hanem a tenyésztett állatok tejében is lehetett főzni, ami változatosabbá tette az étkezést. A nagyobb, kiégetett agyagedények a későbbiekben folyadékok és szemes termények tárolására is alkalmasak voltak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Miben jelentett változást az agyagedények megjelenése? Milyen ételeket lehetne készíteni agyagedényben az elő-ázsiai és az európai termesztett növények és tenyésztett állatok segítségével? Készítsen étlapot az osztály!</w:t>
      </w:r>
    </w:p>
    <w:p w:rsidR="00B37EC6" w:rsidRPr="00B37EC6" w:rsidRDefault="00B37EC6" w:rsidP="00B37E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hu-HU"/>
        </w:rPr>
        <w:drawing>
          <wp:inline distT="0" distB="0" distL="0" distR="0">
            <wp:extent cx="7621905" cy="5058410"/>
            <wp:effectExtent l="0" t="0" r="0" b="8890"/>
            <wp:docPr id="6" name="Kép 6" descr="Kövezett lábazatra épített, tapasztott falú, 3-4 méter átmérőjű kerek épületek, egy-egy ajtóval és ablakkal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övezett lábazatra épített, tapasztott falú, 3-4 méter átmérőjű kerek épületek, egy-egy ajtóval és ablakkal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t>Ciprusi neolitikus falu eredeti helyszínen rekonstruált épületei</w:t>
      </w:r>
      <w:r w:rsidRPr="00B37EC6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B37EC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Mit jelent a rekonstrukció? Milyen céllal készíthetnek a régészek ilyen rekonstrukciókat?</w:t>
      </w:r>
    </w:p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Szöveg szekció </w:t>
      </w:r>
      <w:proofErr w:type="spellStart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>végeKitekintő</w:t>
      </w:r>
      <w:proofErr w:type="spellEnd"/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 xml:space="preserve"> szekció</w:t>
      </w:r>
    </w:p>
    <w:p w:rsidR="00B37EC6" w:rsidRPr="00B37EC6" w:rsidRDefault="00B37EC6" w:rsidP="00B37EC6">
      <w:pPr>
        <w:shd w:val="clear" w:color="auto" w:fill="E5C792"/>
        <w:spacing w:after="375" w:line="240" w:lineRule="auto"/>
        <w:outlineLvl w:val="2"/>
        <w:rPr>
          <w:rFonts w:ascii="Arial" w:eastAsia="Times New Roman" w:hAnsi="Arial" w:cs="Arial"/>
          <w:b/>
          <w:bCs/>
          <w:caps/>
          <w:color w:val="FFFFFF"/>
          <w:sz w:val="41"/>
          <w:szCs w:val="41"/>
          <w:lang w:eastAsia="hu-HU"/>
        </w:rPr>
      </w:pPr>
      <w:r w:rsidRPr="00B37EC6">
        <w:rPr>
          <w:rFonts w:ascii="Arial" w:eastAsia="Times New Roman" w:hAnsi="Arial" w:cs="Arial"/>
          <w:b/>
          <w:bCs/>
          <w:caps/>
          <w:color w:val="FFFFFF"/>
          <w:sz w:val="41"/>
          <w:szCs w:val="41"/>
          <w:lang w:eastAsia="hu-HU"/>
        </w:rPr>
        <w:t>KITEKINTŐ</w:t>
      </w:r>
    </w:p>
    <w:p w:rsidR="00B37EC6" w:rsidRPr="00B37EC6" w:rsidRDefault="00B37EC6" w:rsidP="00B37EC6">
      <w:pPr>
        <w:shd w:val="clear" w:color="auto" w:fill="E5C792"/>
        <w:spacing w:after="375" w:line="240" w:lineRule="auto"/>
        <w:outlineLvl w:val="3"/>
        <w:rPr>
          <w:rFonts w:ascii="Arial" w:eastAsia="Times New Roman" w:hAnsi="Arial" w:cs="Arial"/>
          <w:b/>
          <w:bCs/>
          <w:color w:val="000000"/>
          <w:sz w:val="41"/>
          <w:szCs w:val="41"/>
          <w:lang w:eastAsia="hu-HU"/>
        </w:rPr>
      </w:pPr>
      <w:r w:rsidRPr="00B37EC6">
        <w:rPr>
          <w:rFonts w:ascii="Arial" w:eastAsia="Times New Roman" w:hAnsi="Arial" w:cs="Arial"/>
          <w:b/>
          <w:bCs/>
          <w:color w:val="000000"/>
          <w:sz w:val="41"/>
          <w:szCs w:val="41"/>
          <w:lang w:eastAsia="hu-HU"/>
        </w:rPr>
        <w:t xml:space="preserve">Az állatok </w:t>
      </w:r>
      <w:proofErr w:type="spellStart"/>
      <w:r w:rsidRPr="00B37EC6">
        <w:rPr>
          <w:rFonts w:ascii="Arial" w:eastAsia="Times New Roman" w:hAnsi="Arial" w:cs="Arial"/>
          <w:b/>
          <w:bCs/>
          <w:color w:val="000000"/>
          <w:sz w:val="41"/>
          <w:szCs w:val="41"/>
          <w:lang w:eastAsia="hu-HU"/>
        </w:rPr>
        <w:t>háziasítása</w:t>
      </w:r>
      <w:proofErr w:type="spellEnd"/>
      <w:r w:rsidRPr="00B37EC6">
        <w:rPr>
          <w:rFonts w:ascii="Arial" w:eastAsia="Times New Roman" w:hAnsi="Arial" w:cs="Arial"/>
          <w:b/>
          <w:bCs/>
          <w:color w:val="000000"/>
          <w:sz w:val="41"/>
          <w:szCs w:val="41"/>
          <w:lang w:eastAsia="hu-HU"/>
        </w:rPr>
        <w:t xml:space="preserve"> (domesztikáció)</w:t>
      </w:r>
    </w:p>
    <w:p w:rsidR="00B37EC6" w:rsidRPr="00B37EC6" w:rsidRDefault="00B37EC6" w:rsidP="00B37EC6">
      <w:pPr>
        <w:shd w:val="clear" w:color="auto" w:fill="E5C79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nagy testű növényevő emlősök különbözően </w:t>
      </w:r>
      <w:proofErr w:type="gramStart"/>
      <w:r w:rsidRPr="00B37EC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reagálnak</w:t>
      </w:r>
      <w:proofErr w:type="gramEnd"/>
      <w:r w:rsidRPr="00B37EC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arra a veszélyre, amit egy ragadozó vagy egy ember felbukkanása jelent. Egyes fajok nyugtalanok, gyorsak és ösztönösen menekülnek, amint megérzik a veszélyt. Más fajok lassúbbak, kevésbé izgatottak, csordában </w:t>
      </w:r>
      <w:r w:rsidRPr="00B37EC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 xml:space="preserve">keresnek menedéket, </w:t>
      </w:r>
      <w:proofErr w:type="spellStart"/>
      <w:r w:rsidRPr="00B37EC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szembenéznek</w:t>
      </w:r>
      <w:proofErr w:type="spellEnd"/>
      <w:r w:rsidRPr="00B37EC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veszéllyel, és csak akkor menekülnek, ha feltétlenül szükséges. A legtöbb szarvas- és antilopfaj (a </w:t>
      </w:r>
      <w:proofErr w:type="spellStart"/>
      <w:r w:rsidRPr="00B37EC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szembetűnően</w:t>
      </w:r>
      <w:proofErr w:type="spellEnd"/>
      <w:r w:rsidRPr="00B37EC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különböző rénszarvas kivételével) az előbbi típusba tartozik, míg a juhok és a kecskék az utóbbiba. Természetesen a nyugtalan fajokat nehéz fogságban tartani. Ha zárt helyre kerülnek, hajlamosak a pánikra, és vagy az ijedségtől pusztulnak el, vagy halálra zúzzák magukat a kerítésen, amikor menekülni próbálnak. Ez igaz például a gazellára, amely a „termékeny félhold” egyes részein évezredekig a legtöbbet vadászott vad volt. Nincs még egy olyan emlősfaj, amelynek </w:t>
      </w:r>
      <w:proofErr w:type="spellStart"/>
      <w:r w:rsidRPr="00B37EC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háziasítására</w:t>
      </w:r>
      <w:proofErr w:type="spellEnd"/>
      <w:r w:rsidRPr="00B37EC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annyi lehetősége lett volna az itt először letelepedő népeknek, mint a gazellákéra. Ennek ellenére soha egyetlen gazella</w:t>
      </w:r>
      <w:r w:rsidRPr="00B37EC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softHyphen/>
        <w:t xml:space="preserve">fajt sem </w:t>
      </w:r>
      <w:proofErr w:type="spellStart"/>
      <w:r w:rsidRPr="00B37EC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háziasítottak</w:t>
      </w:r>
      <w:proofErr w:type="spellEnd"/>
      <w:r w:rsidRPr="00B37EC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Képzeljük csak el, milyen lehet olyan állatokat terelni, amelyek nekiiramodnak és fejjel mennek a falnak, akár tízméteres ugrásokra is képesek, és 80 km/h sebességgel futnak!</w:t>
      </w:r>
    </w:p>
    <w:tbl>
      <w:tblPr>
        <w:tblW w:w="114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3"/>
        <w:gridCol w:w="2522"/>
        <w:gridCol w:w="6235"/>
      </w:tblGrid>
      <w:tr w:rsidR="00B37EC6" w:rsidRPr="00B37EC6" w:rsidTr="00B37EC6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pBdr>
                <w:top w:val="single" w:sz="2" w:space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u-HU"/>
              </w:rPr>
              <w:t xml:space="preserve">Nagy testű emlősök </w:t>
            </w:r>
            <w:proofErr w:type="spellStart"/>
            <w:r w:rsidRPr="00B37E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u-HU"/>
              </w:rPr>
              <w:t>háziasítása</w:t>
            </w:r>
            <w:proofErr w:type="spellEnd"/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Fajok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Időpont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296F79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Terület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Kutya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10 000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Elő-</w:t>
            </w:r>
            <w:proofErr w:type="spellStart"/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Ázisa</w:t>
            </w:r>
            <w:proofErr w:type="spellEnd"/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, Kína, Észak-Amerika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Juh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8000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Elő-Ázsia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Kecske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8000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Elő-Ázsia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Sertés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8000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Kína, Elő-Ázsia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Szarvasmarha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6000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Elő-Ázsia, Kína, Észak-Amerika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Ló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6000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Közép-Ázsia, Kelet-Európa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Szamár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6000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Egyiptom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Ázsiai bivaly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4000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India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Láma/alpaka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3500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Andok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Kétpupú</w:t>
            </w:r>
            <w:proofErr w:type="spellEnd"/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teve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2500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0DF90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Közép-Ázsia</w:t>
            </w:r>
          </w:p>
        </w:tc>
      </w:tr>
      <w:tr w:rsidR="00B37EC6" w:rsidRPr="00B37EC6" w:rsidTr="00B37EC6"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Egypúpú teve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Kr. e. 2500</w:t>
            </w:r>
          </w:p>
        </w:tc>
        <w:tc>
          <w:tcPr>
            <w:tcW w:w="0" w:type="auto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DF7DC"/>
            <w:vAlign w:val="center"/>
            <w:hideMark/>
          </w:tcPr>
          <w:p w:rsidR="00B37EC6" w:rsidRPr="00B37EC6" w:rsidRDefault="00B37EC6" w:rsidP="00B37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EC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Arábia</w:t>
            </w:r>
          </w:p>
        </w:tc>
      </w:tr>
    </w:tbl>
    <w:p w:rsidR="00B37EC6" w:rsidRPr="00B37EC6" w:rsidRDefault="00B37EC6" w:rsidP="00B37EC6">
      <w:pPr>
        <w:numPr>
          <w:ilvl w:val="0"/>
          <w:numId w:val="6"/>
        </w:numPr>
        <w:shd w:val="clear" w:color="auto" w:fill="E5C792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Foglaljuk össze a táblázat és a magyarázó szöveg alapján, milyen állatokat lehet tenyészteni, és milyeneket nem!</w:t>
      </w:r>
    </w:p>
    <w:p w:rsidR="00B37EC6" w:rsidRPr="00B37EC6" w:rsidRDefault="00B37EC6" w:rsidP="00B37EC6">
      <w:pPr>
        <w:numPr>
          <w:ilvl w:val="0"/>
          <w:numId w:val="6"/>
        </w:numPr>
        <w:shd w:val="clear" w:color="auto" w:fill="E5C792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Ausztráliában nem éltek </w:t>
      </w:r>
      <w:proofErr w:type="spellStart"/>
      <w:r w:rsidRPr="00B37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házia</w:t>
      </w:r>
      <w:r w:rsidRPr="00B37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softHyphen/>
        <w:t>sítható</w:t>
      </w:r>
      <w:proofErr w:type="spellEnd"/>
      <w:r w:rsidRPr="00B37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nagyvadak. Hogyan hatott ez az ottani őslakók civilizációjának fejlődésére?</w:t>
      </w:r>
    </w:p>
    <w:p w:rsidR="00B37EC6" w:rsidRPr="00B37EC6" w:rsidRDefault="00B37EC6" w:rsidP="00B37E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37EC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hu-HU"/>
        </w:rPr>
        <w:t>Kitekintő szekció vége</w:t>
      </w:r>
    </w:p>
    <w:p w:rsidR="00B37EC6" w:rsidRPr="00B37EC6" w:rsidRDefault="00B37EC6" w:rsidP="00B37EC6">
      <w:pPr>
        <w:shd w:val="clear" w:color="auto" w:fill="444444"/>
        <w:spacing w:after="0" w:line="240" w:lineRule="auto"/>
        <w:rPr>
          <w:rFonts w:ascii="Times New Roman" w:eastAsia="Times New Roman" w:hAnsi="Times New Roman" w:cs="Times New Roman"/>
          <w:b/>
          <w:bCs/>
          <w:color w:val="FFFFFF"/>
          <w:sz w:val="36"/>
          <w:szCs w:val="36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noProof/>
          <w:color w:val="FFFFFF"/>
          <w:sz w:val="36"/>
          <w:szCs w:val="36"/>
          <w:lang w:eastAsia="hu-HU"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5" name="Téglalap 5" descr="Okosfelad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44E5EA" id="Téglalap 5" o:spid="_x0000_s1026" alt="Okosfeladat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 w:rsidRPr="00B37EC6">
        <w:rPr>
          <w:rFonts w:ascii="Times New Roman" w:eastAsia="Times New Roman" w:hAnsi="Times New Roman" w:cs="Times New Roman"/>
          <w:b/>
          <w:bCs/>
          <w:noProof/>
          <w:color w:val="FFFFFF"/>
          <w:sz w:val="36"/>
          <w:szCs w:val="36"/>
          <w:lang w:eastAsia="hu-HU"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4" name="Téglalap 4" descr="Keresztrejtvé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11F522" id="Téglalap 4" o:spid="_x0000_s1026" alt="Keresztrejtvény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 w:rsidRPr="00B37EC6">
        <w:rPr>
          <w:rFonts w:ascii="Times New Roman" w:eastAsia="Times New Roman" w:hAnsi="Times New Roman" w:cs="Times New Roman"/>
          <w:b/>
          <w:bCs/>
          <w:noProof/>
          <w:color w:val="FFFFFF"/>
          <w:sz w:val="36"/>
          <w:szCs w:val="36"/>
          <w:lang w:eastAsia="hu-HU"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3" name="Téglalap 3" descr="Nehézségi szin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BE9B74" id="Téglalap 3" o:spid="_x0000_s1026" alt="Nehézségi szint 4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B37EC6" w:rsidRPr="00B37EC6" w:rsidRDefault="00B37EC6" w:rsidP="00B37EC6">
      <w:pPr>
        <w:shd w:val="clear" w:color="auto" w:fill="444444"/>
        <w:spacing w:after="0" w:line="240" w:lineRule="auto"/>
        <w:outlineLvl w:val="2"/>
        <w:rPr>
          <w:rFonts w:ascii="Arial" w:eastAsia="Times New Roman" w:hAnsi="Arial" w:cs="Arial"/>
          <w:b/>
          <w:bCs/>
          <w:color w:val="FFFFFF"/>
          <w:sz w:val="27"/>
          <w:szCs w:val="27"/>
          <w:lang w:eastAsia="hu-HU"/>
        </w:rPr>
      </w:pPr>
      <w:r w:rsidRPr="00B37EC6">
        <w:rPr>
          <w:rFonts w:ascii="Arial" w:eastAsia="Times New Roman" w:hAnsi="Arial" w:cs="Arial"/>
          <w:b/>
          <w:bCs/>
          <w:color w:val="FFFFFF"/>
          <w:sz w:val="27"/>
          <w:szCs w:val="27"/>
          <w:lang w:eastAsia="hu-HU"/>
        </w:rPr>
        <w:t>Az őskor</w:t>
      </w:r>
    </w:p>
    <w:p w:rsidR="00B37EC6" w:rsidRPr="00B37EC6" w:rsidRDefault="00B37EC6" w:rsidP="00B37EC6">
      <w:pPr>
        <w:shd w:val="clear" w:color="auto" w:fill="444444"/>
        <w:spacing w:after="0" w:line="240" w:lineRule="auto"/>
        <w:rPr>
          <w:rFonts w:ascii="Times New Roman" w:eastAsia="Times New Roman" w:hAnsi="Times New Roman" w:cs="Times New Roman"/>
          <w:b/>
          <w:bCs/>
          <w:color w:val="FFFFFF"/>
          <w:sz w:val="36"/>
          <w:szCs w:val="36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noProof/>
          <w:color w:val="FFFFFF"/>
          <w:sz w:val="36"/>
          <w:szCs w:val="36"/>
          <w:lang w:eastAsia="hu-HU"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2" name="Téglalap 2" descr="Összecsuk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885F22" id="Téglalap 2" o:spid="_x0000_s1026" alt="Összecsukás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B37EC6" w:rsidRPr="00B37EC6" w:rsidRDefault="00B37EC6" w:rsidP="00B37EC6">
      <w:pPr>
        <w:shd w:val="clear" w:color="auto" w:fill="444444"/>
        <w:spacing w:after="0" w:line="240" w:lineRule="auto"/>
        <w:rPr>
          <w:rFonts w:ascii="Times New Roman" w:eastAsia="Times New Roman" w:hAnsi="Times New Roman" w:cs="Times New Roman"/>
          <w:b/>
          <w:bCs/>
          <w:color w:val="FFFFFF"/>
          <w:sz w:val="36"/>
          <w:szCs w:val="36"/>
          <w:lang w:eastAsia="hu-HU"/>
        </w:rPr>
      </w:pPr>
      <w:r w:rsidRPr="00B37EC6">
        <w:rPr>
          <w:rFonts w:ascii="Times New Roman" w:eastAsia="Times New Roman" w:hAnsi="Times New Roman" w:cs="Times New Roman"/>
          <w:b/>
          <w:bCs/>
          <w:noProof/>
          <w:color w:val="FFFFFF"/>
          <w:sz w:val="36"/>
          <w:szCs w:val="36"/>
          <w:lang w:eastAsia="hu-HU"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1" name="Téglalap 1" descr="Teljes képernyő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C3B1DC" id="Téglalap 1" o:spid="_x0000_s1026" alt="Teljes képernyő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p w:rsidR="00934618" w:rsidRDefault="003D7213">
      <w:bookmarkStart w:id="0" w:name="_GoBack"/>
      <w:bookmarkEnd w:id="0"/>
    </w:p>
    <w:sectPr w:rsidR="009346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E34877"/>
    <w:multiLevelType w:val="multilevel"/>
    <w:tmpl w:val="7E621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D46420E"/>
    <w:multiLevelType w:val="multilevel"/>
    <w:tmpl w:val="867E1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7790B1B"/>
    <w:multiLevelType w:val="multilevel"/>
    <w:tmpl w:val="7B2CE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EA579F6"/>
    <w:multiLevelType w:val="multilevel"/>
    <w:tmpl w:val="2ED2A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B38647C"/>
    <w:multiLevelType w:val="multilevel"/>
    <w:tmpl w:val="5876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FFD6F1F"/>
    <w:multiLevelType w:val="multilevel"/>
    <w:tmpl w:val="9B0A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EC6"/>
    <w:rsid w:val="003D7213"/>
    <w:rsid w:val="00B37EC6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CFD7A8-2362-4CBB-8AA6-DD160B27D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B37E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Cmsor4">
    <w:name w:val="heading 4"/>
    <w:basedOn w:val="Norml"/>
    <w:link w:val="Cmsor4Char"/>
    <w:uiPriority w:val="9"/>
    <w:qFormat/>
    <w:rsid w:val="00B37E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B37EC6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B37EC6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B3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B37EC6"/>
    <w:rPr>
      <w:b/>
      <w:bCs/>
    </w:rPr>
  </w:style>
  <w:style w:type="character" w:styleId="Kiemels">
    <w:name w:val="Emphasis"/>
    <w:basedOn w:val="Bekezdsalapbettpusa"/>
    <w:uiPriority w:val="20"/>
    <w:qFormat/>
    <w:rsid w:val="00B37EC6"/>
    <w:rPr>
      <w:i/>
      <w:iCs/>
    </w:rPr>
  </w:style>
  <w:style w:type="character" w:customStyle="1" w:styleId="show-for-sr">
    <w:name w:val="show-for-sr"/>
    <w:basedOn w:val="Bekezdsalapbettpusa"/>
    <w:rsid w:val="00B37EC6"/>
  </w:style>
  <w:style w:type="character" w:customStyle="1" w:styleId="feladat">
    <w:name w:val="feladat"/>
    <w:basedOn w:val="Bekezdsalapbettpusa"/>
    <w:rsid w:val="00B37EC6"/>
  </w:style>
  <w:style w:type="character" w:customStyle="1" w:styleId="has-tip">
    <w:name w:val="has-tip"/>
    <w:basedOn w:val="Bekezdsalapbettpusa"/>
    <w:rsid w:val="00B37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5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342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2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1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47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0836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6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single" w:sz="48" w:space="11" w:color="16595E"/>
                <w:bottom w:val="none" w:sz="0" w:space="0" w:color="auto"/>
                <w:right w:val="none" w:sz="0" w:space="0" w:color="auto"/>
              </w:divBdr>
            </w:div>
          </w:divsChild>
        </w:div>
        <w:div w:id="6648172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3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8263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9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14520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9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06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93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316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0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7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888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4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4527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1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872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88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212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7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3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227550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5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3615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744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9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55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60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81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0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4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40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35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20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76122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nkp.hu/tankonyv/tortenelem_9/img/01_oskori_ritusok_raadas.jpg?max_width=2048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www.nkp.hu/tankonyv/tortenelem_9/img/01_darwin_vagott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nkp.hu/tankonyv/tortenelem_9/img/p016.jpg?max_width=2048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nkp.hu/tankonyv/tortenelem_9/img/01_venus.jpg" TargetMode="External"/><Relationship Id="rId5" Type="http://schemas.openxmlformats.org/officeDocument/2006/relationships/hyperlink" Target="https://www.nkp.hu/tankonyv/tortenelem_9/img/p012.jpg?max_width=2048" TargetMode="External"/><Relationship Id="rId15" Type="http://schemas.openxmlformats.org/officeDocument/2006/relationships/hyperlink" Target="https://www.nkp.hu/tankonyv/tortenelem_9/img/korai.jpg?max_width=2048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nkp.hu/tankonyv/tortenelem_9/img/1446.png?max_width=2048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2538</Words>
  <Characters>12262</Characters>
  <Application>Microsoft Office Word</Application>
  <DocSecurity>0</DocSecurity>
  <Lines>161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2020-07-30T12:26:00Z</dcterms:created>
  <dcterms:modified xsi:type="dcterms:W3CDTF">2020-07-30T20:51:00Z</dcterms:modified>
</cp:coreProperties>
</file>