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92" w:rsidRDefault="00FD0E92" w:rsidP="00FD0E92">
      <w:pPr>
        <w:pStyle w:val="nx-txt-26-arial-feher-bal"/>
        <w:shd w:val="clear" w:color="auto" w:fill="478762"/>
        <w:spacing w:before="0" w:beforeAutospacing="0" w:after="0" w:afterAutospacing="0" w:line="465" w:lineRule="atLeast"/>
        <w:rPr>
          <w:rFonts w:ascii="Arial" w:hAnsi="Arial" w:cs="Arial"/>
          <w:color w:val="FFFFFF"/>
          <w:sz w:val="38"/>
          <w:szCs w:val="38"/>
        </w:rPr>
      </w:pPr>
      <w:r>
        <w:rPr>
          <w:rFonts w:ascii="Arial" w:hAnsi="Arial" w:cs="Arial"/>
          <w:color w:val="FFFFFF"/>
          <w:sz w:val="38"/>
          <w:szCs w:val="38"/>
        </w:rPr>
        <w:t>Tanulás térben és időben rugalmas keretek között</w:t>
      </w:r>
    </w:p>
    <w:p w:rsidR="00FD0E92" w:rsidRDefault="00FD0E92" w:rsidP="00FD0E92">
      <w:pPr>
        <w:pStyle w:val="nx-txt-16-arial-fekete-bal"/>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A 21. században a tanulás gyakran függetlenné válik egy konkrét fizikai tértől (például tanteremtől) és nem igényli a résztvevők (diákok, hallgatók) és az oktató egyidejű jelenlétét sem. A </w:t>
      </w:r>
      <w:r>
        <w:rPr>
          <w:rStyle w:val="nx-yb"/>
          <w:rFonts w:ascii="Arial" w:hAnsi="Arial" w:cs="Arial"/>
          <w:b/>
          <w:bCs/>
          <w:color w:val="000000"/>
          <w:sz w:val="23"/>
          <w:szCs w:val="23"/>
        </w:rPr>
        <w:t>távoktatás</w:t>
      </w:r>
      <w:r>
        <w:rPr>
          <w:rFonts w:ascii="Arial" w:hAnsi="Arial" w:cs="Arial"/>
          <w:color w:val="000000"/>
          <w:sz w:val="23"/>
          <w:szCs w:val="23"/>
        </w:rPr>
        <w:t> (</w:t>
      </w:r>
      <w:proofErr w:type="spellStart"/>
      <w:r>
        <w:rPr>
          <w:rFonts w:ascii="Arial" w:hAnsi="Arial" w:cs="Arial"/>
          <w:color w:val="000000"/>
          <w:sz w:val="23"/>
          <w:szCs w:val="23"/>
        </w:rPr>
        <w:t>distance</w:t>
      </w:r>
      <w:proofErr w:type="spellEnd"/>
      <w:r>
        <w:rPr>
          <w:rFonts w:ascii="Arial" w:hAnsi="Arial" w:cs="Arial"/>
          <w:color w:val="000000"/>
          <w:sz w:val="23"/>
          <w:szCs w:val="23"/>
        </w:rPr>
        <w:t xml:space="preserve"> </w:t>
      </w:r>
      <w:proofErr w:type="spellStart"/>
      <w:r>
        <w:rPr>
          <w:rFonts w:ascii="Arial" w:hAnsi="Arial" w:cs="Arial"/>
          <w:color w:val="000000"/>
          <w:sz w:val="23"/>
          <w:szCs w:val="23"/>
        </w:rPr>
        <w:t>learning</w:t>
      </w:r>
      <w:proofErr w:type="spellEnd"/>
      <w:r>
        <w:rPr>
          <w:rFonts w:ascii="Arial" w:hAnsi="Arial" w:cs="Arial"/>
          <w:color w:val="000000"/>
          <w:sz w:val="23"/>
          <w:szCs w:val="23"/>
        </w:rPr>
        <w:t>, d-</w:t>
      </w:r>
      <w:proofErr w:type="spellStart"/>
      <w:r>
        <w:rPr>
          <w:rFonts w:ascii="Arial" w:hAnsi="Arial" w:cs="Arial"/>
          <w:color w:val="000000"/>
          <w:sz w:val="23"/>
          <w:szCs w:val="23"/>
        </w:rPr>
        <w:t>learning</w:t>
      </w:r>
      <w:proofErr w:type="spellEnd"/>
      <w:r>
        <w:rPr>
          <w:rFonts w:ascii="Arial" w:hAnsi="Arial" w:cs="Arial"/>
          <w:color w:val="000000"/>
          <w:sz w:val="23"/>
          <w:szCs w:val="23"/>
        </w:rPr>
        <w:t>) olyan, a felnőttképzésben különösen népszerű oktatási forma, amelyben az oktató és a résztvevők fizikailag távol vannak egymástól a tanulási-tanítási folyamat során, de rendszeresen tartják a kapcsolatot egymással, például levelezéssel vagy személyes konzultáció formájában. Az </w:t>
      </w:r>
      <w:r>
        <w:rPr>
          <w:rStyle w:val="nx-yb"/>
          <w:rFonts w:ascii="Arial" w:hAnsi="Arial" w:cs="Arial"/>
          <w:b/>
          <w:bCs/>
          <w:color w:val="000000"/>
          <w:sz w:val="23"/>
          <w:szCs w:val="23"/>
        </w:rPr>
        <w:t>e-</w:t>
      </w:r>
      <w:proofErr w:type="spellStart"/>
      <w:r>
        <w:rPr>
          <w:rStyle w:val="nx-yb"/>
          <w:rFonts w:ascii="Arial" w:hAnsi="Arial" w:cs="Arial"/>
          <w:b/>
          <w:bCs/>
          <w:color w:val="000000"/>
          <w:sz w:val="23"/>
          <w:szCs w:val="23"/>
        </w:rPr>
        <w:t>learning</w:t>
      </w:r>
      <w:proofErr w:type="spellEnd"/>
      <w:r>
        <w:rPr>
          <w:rFonts w:ascii="Arial" w:hAnsi="Arial" w:cs="Arial"/>
          <w:color w:val="000000"/>
          <w:sz w:val="23"/>
          <w:szCs w:val="23"/>
        </w:rPr>
        <w:t> (elektronikus tanulás, e-tanulás) a távoktatás egy speciális változatának tekinthető, amelyben a tanulási folyamatot IKT-eszközök támogatják, amelyek az oktató és a résztvevők közötti interaktivitásra építenek és ösztönzik azt. Az </w:t>
      </w:r>
      <w:r>
        <w:rPr>
          <w:rStyle w:val="nx-yb"/>
          <w:rFonts w:ascii="Arial" w:hAnsi="Arial" w:cs="Arial"/>
          <w:b/>
          <w:bCs/>
          <w:color w:val="000000"/>
          <w:sz w:val="23"/>
          <w:szCs w:val="23"/>
        </w:rPr>
        <w:t>m-</w:t>
      </w:r>
      <w:proofErr w:type="spellStart"/>
      <w:r>
        <w:rPr>
          <w:rStyle w:val="nx-yb"/>
          <w:rFonts w:ascii="Arial" w:hAnsi="Arial" w:cs="Arial"/>
          <w:b/>
          <w:bCs/>
          <w:color w:val="000000"/>
          <w:sz w:val="23"/>
          <w:szCs w:val="23"/>
        </w:rPr>
        <w:t>learning</w:t>
      </w:r>
      <w:proofErr w:type="spellEnd"/>
      <w:r>
        <w:rPr>
          <w:rFonts w:ascii="Arial" w:hAnsi="Arial" w:cs="Arial"/>
          <w:color w:val="000000"/>
          <w:sz w:val="23"/>
          <w:szCs w:val="23"/>
        </w:rPr>
        <w:t xml:space="preserve"> (mobile </w:t>
      </w:r>
      <w:proofErr w:type="spellStart"/>
      <w:r>
        <w:rPr>
          <w:rFonts w:ascii="Arial" w:hAnsi="Arial" w:cs="Arial"/>
          <w:color w:val="000000"/>
          <w:sz w:val="23"/>
          <w:szCs w:val="23"/>
        </w:rPr>
        <w:t>learning</w:t>
      </w:r>
      <w:proofErr w:type="spellEnd"/>
      <w:r>
        <w:rPr>
          <w:rFonts w:ascii="Arial" w:hAnsi="Arial" w:cs="Arial"/>
          <w:color w:val="000000"/>
          <w:sz w:val="23"/>
          <w:szCs w:val="23"/>
        </w:rPr>
        <w:t>, mobil tanulás) az e-</w:t>
      </w:r>
      <w:proofErr w:type="spellStart"/>
      <w:r>
        <w:rPr>
          <w:rFonts w:ascii="Arial" w:hAnsi="Arial" w:cs="Arial"/>
          <w:color w:val="000000"/>
          <w:sz w:val="23"/>
          <w:szCs w:val="23"/>
        </w:rPr>
        <w:t>learningen</w:t>
      </w:r>
      <w:proofErr w:type="spellEnd"/>
      <w:r>
        <w:rPr>
          <w:rFonts w:ascii="Arial" w:hAnsi="Arial" w:cs="Arial"/>
          <w:color w:val="000000"/>
          <w:sz w:val="23"/>
          <w:szCs w:val="23"/>
        </w:rPr>
        <w:t xml:space="preserve"> belül értelmezhető korszerű tanulási forma, amely a résztvevők és az oktató saját okoseszközeit és a vezetékes kapcsolat nélküli internetet használja a térben és időben is rugalmasabb tanuláshoz. E témakörben fontos ismerni a </w:t>
      </w:r>
      <w:proofErr w:type="spellStart"/>
      <w:r>
        <w:rPr>
          <w:rFonts w:ascii="Arial" w:hAnsi="Arial" w:cs="Arial"/>
          <w:color w:val="000000"/>
          <w:sz w:val="23"/>
          <w:szCs w:val="23"/>
        </w:rPr>
        <w:t>blended</w:t>
      </w:r>
      <w:proofErr w:type="spellEnd"/>
      <w:r>
        <w:rPr>
          <w:rFonts w:ascii="Arial" w:hAnsi="Arial" w:cs="Arial"/>
          <w:color w:val="000000"/>
          <w:sz w:val="23"/>
          <w:szCs w:val="23"/>
        </w:rPr>
        <w:t xml:space="preserve"> </w:t>
      </w:r>
      <w:proofErr w:type="spellStart"/>
      <w:r>
        <w:rPr>
          <w:rFonts w:ascii="Arial" w:hAnsi="Arial" w:cs="Arial"/>
          <w:color w:val="000000"/>
          <w:sz w:val="23"/>
          <w:szCs w:val="23"/>
        </w:rPr>
        <w:t>learning</w:t>
      </w:r>
      <w:proofErr w:type="spellEnd"/>
      <w:r>
        <w:rPr>
          <w:rFonts w:ascii="Arial" w:hAnsi="Arial" w:cs="Arial"/>
          <w:color w:val="000000"/>
          <w:sz w:val="23"/>
          <w:szCs w:val="23"/>
        </w:rPr>
        <w:t xml:space="preserve"> („kevert tanulás”) fogalmát is, amely a jelenlétet igénylő és a távoktatási formában megvalósuló képzés kombinációját jelenti, s mint ilyen, igen népszerű képzési formának tekinthető napjainkban is. A </w:t>
      </w:r>
      <w:proofErr w:type="spellStart"/>
      <w:r>
        <w:rPr>
          <w:rStyle w:val="nx-yb"/>
          <w:rFonts w:ascii="Arial" w:hAnsi="Arial" w:cs="Arial"/>
          <w:b/>
          <w:bCs/>
          <w:color w:val="000000"/>
          <w:sz w:val="23"/>
          <w:szCs w:val="23"/>
        </w:rPr>
        <w:t>blended</w:t>
      </w:r>
      <w:proofErr w:type="spellEnd"/>
      <w:r>
        <w:rPr>
          <w:rStyle w:val="nx-yb"/>
          <w:rFonts w:ascii="Arial" w:hAnsi="Arial" w:cs="Arial"/>
          <w:b/>
          <w:bCs/>
          <w:color w:val="000000"/>
          <w:sz w:val="23"/>
          <w:szCs w:val="23"/>
        </w:rPr>
        <w:t xml:space="preserve"> </w:t>
      </w:r>
      <w:proofErr w:type="spellStart"/>
      <w:r>
        <w:rPr>
          <w:rStyle w:val="nx-yb"/>
          <w:rFonts w:ascii="Arial" w:hAnsi="Arial" w:cs="Arial"/>
          <w:b/>
          <w:bCs/>
          <w:color w:val="000000"/>
          <w:sz w:val="23"/>
          <w:szCs w:val="23"/>
        </w:rPr>
        <w:t>learning</w:t>
      </w:r>
      <w:proofErr w:type="spellEnd"/>
      <w:r>
        <w:rPr>
          <w:rFonts w:ascii="Arial" w:hAnsi="Arial" w:cs="Arial"/>
          <w:color w:val="000000"/>
          <w:sz w:val="23"/>
          <w:szCs w:val="23"/>
        </w:rPr>
        <w:t xml:space="preserve"> típusú képzések esetében a résztvevők </w:t>
      </w:r>
      <w:proofErr w:type="spellStart"/>
      <w:r>
        <w:rPr>
          <w:rFonts w:ascii="Arial" w:hAnsi="Arial" w:cs="Arial"/>
          <w:color w:val="000000"/>
          <w:sz w:val="23"/>
          <w:szCs w:val="23"/>
        </w:rPr>
        <w:t>tantermi</w:t>
      </w:r>
      <w:proofErr w:type="spellEnd"/>
      <w:r>
        <w:rPr>
          <w:rFonts w:ascii="Arial" w:hAnsi="Arial" w:cs="Arial"/>
          <w:color w:val="000000"/>
          <w:sz w:val="23"/>
          <w:szCs w:val="23"/>
        </w:rPr>
        <w:t xml:space="preserve"> és virtuális </w:t>
      </w:r>
      <w:proofErr w:type="spellStart"/>
      <w:r>
        <w:rPr>
          <w:rFonts w:ascii="Arial" w:hAnsi="Arial" w:cs="Arial"/>
          <w:color w:val="000000"/>
          <w:sz w:val="23"/>
          <w:szCs w:val="23"/>
        </w:rPr>
        <w:t>tantermi</w:t>
      </w:r>
      <w:proofErr w:type="spellEnd"/>
      <w:r>
        <w:rPr>
          <w:rFonts w:ascii="Arial" w:hAnsi="Arial" w:cs="Arial"/>
          <w:color w:val="000000"/>
          <w:sz w:val="23"/>
          <w:szCs w:val="23"/>
        </w:rPr>
        <w:t xml:space="preserve"> tanulási formákban, személyes és online konzultációs lehetőségek igénybe vételével, nyomtatott és elektronikus tananyagok segítségével teljesítik a képzés követelményeit.</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távoktatásról alkotott definíciók [1] részletesen meghatározzák, hogy </w:t>
      </w:r>
      <w:r w:rsidRPr="00FD0E92">
        <w:rPr>
          <w:rFonts w:ascii="Arial" w:eastAsia="Times New Roman" w:hAnsi="Arial" w:cs="Arial"/>
          <w:b/>
          <w:bCs/>
          <w:color w:val="000000"/>
          <w:sz w:val="23"/>
          <w:szCs w:val="23"/>
          <w:lang w:eastAsia="hu-HU"/>
        </w:rPr>
        <w:t>a távoktatási formában megvalósuló tanulásnak és tanulásszervezésnek milyen alapvető kritériumai vannak:</w:t>
      </w:r>
    </w:p>
    <w:p w:rsidR="00FD0E92" w:rsidRPr="00FD0E92" w:rsidRDefault="00FD0E92" w:rsidP="00FD0E92">
      <w:pPr>
        <w:numPr>
          <w:ilvl w:val="0"/>
          <w:numId w:val="1"/>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tanulás folyamata, tartalma, a teljesítés tevékenységei és követelményei előzetesen </w:t>
      </w:r>
      <w:r w:rsidRPr="00FD0E92">
        <w:rPr>
          <w:rFonts w:ascii="Arial" w:eastAsia="Times New Roman" w:hAnsi="Arial" w:cs="Arial"/>
          <w:b/>
          <w:bCs/>
          <w:color w:val="000000"/>
          <w:sz w:val="23"/>
          <w:szCs w:val="23"/>
          <w:lang w:eastAsia="hu-HU"/>
        </w:rPr>
        <w:t>pontosan meghatározottak (irányítottak) és jól nyomon követhetőek</w:t>
      </w:r>
      <w:r w:rsidRPr="00FD0E92">
        <w:rPr>
          <w:rFonts w:ascii="Arial" w:eastAsia="Times New Roman" w:hAnsi="Arial" w:cs="Arial"/>
          <w:color w:val="000000"/>
          <w:sz w:val="23"/>
          <w:szCs w:val="23"/>
          <w:lang w:eastAsia="hu-HU"/>
        </w:rPr>
        <w:t> a diákok és az oktató számára is.</w:t>
      </w:r>
    </w:p>
    <w:p w:rsidR="00FD0E92" w:rsidRPr="00FD0E92" w:rsidRDefault="00FD0E92" w:rsidP="00FD0E92">
      <w:pPr>
        <w:numPr>
          <w:ilvl w:val="0"/>
          <w:numId w:val="2"/>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távoktatási tananyag </w:t>
      </w:r>
      <w:r w:rsidRPr="00FD0E92">
        <w:rPr>
          <w:rFonts w:ascii="Arial" w:eastAsia="Times New Roman" w:hAnsi="Arial" w:cs="Arial"/>
          <w:b/>
          <w:bCs/>
          <w:color w:val="000000"/>
          <w:sz w:val="23"/>
          <w:szCs w:val="23"/>
          <w:lang w:eastAsia="hu-HU"/>
        </w:rPr>
        <w:t>szakaszokból épül fel</w:t>
      </w:r>
      <w:r w:rsidRPr="00FD0E92">
        <w:rPr>
          <w:rFonts w:ascii="Arial" w:eastAsia="Times New Roman" w:hAnsi="Arial" w:cs="Arial"/>
          <w:color w:val="000000"/>
          <w:sz w:val="23"/>
          <w:szCs w:val="23"/>
          <w:lang w:eastAsia="hu-HU"/>
        </w:rPr>
        <w:t>. Az ilyen formában megvalósuló képzés lényeges feltétele, hogy a tanulók csak akkor léphetnek tovább egy következő tanulási szakaszba (például egy következő tematikus egységre), ha az előző szakaszt megfelelően teljesítették – ezért rendkívül fontos a teljesítések kritériumainak pontos meghatározása és a visszacsatolások előzetes ütemezése.</w:t>
      </w:r>
    </w:p>
    <w:p w:rsidR="00FD0E92" w:rsidRPr="00FD0E92" w:rsidRDefault="00FD0E92" w:rsidP="00FD0E92">
      <w:pPr>
        <w:numPr>
          <w:ilvl w:val="0"/>
          <w:numId w:val="3"/>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Távoktatásban való részvétel során elvárás, hogy </w:t>
      </w:r>
      <w:r w:rsidRPr="00FD0E92">
        <w:rPr>
          <w:rFonts w:ascii="Arial" w:eastAsia="Times New Roman" w:hAnsi="Arial" w:cs="Arial"/>
          <w:b/>
          <w:bCs/>
          <w:color w:val="000000"/>
          <w:sz w:val="23"/>
          <w:szCs w:val="23"/>
          <w:lang w:eastAsia="hu-HU"/>
        </w:rPr>
        <w:t>a tanuló önmaga irányítsa és szabályozza a tanulási folyamatát:</w:t>
      </w:r>
      <w:r w:rsidRPr="00FD0E92">
        <w:rPr>
          <w:rFonts w:ascii="Arial" w:eastAsia="Times New Roman" w:hAnsi="Arial" w:cs="Arial"/>
          <w:color w:val="000000"/>
          <w:sz w:val="23"/>
          <w:szCs w:val="23"/>
          <w:lang w:eastAsia="hu-HU"/>
        </w:rPr>
        <w:t> a diák választhatja meg (bizonyos keretek között) saját tanulási ritmusát és a tanulás menetét is. A távoktatási formában megvalósuló képzés kidolgozásakor ezért építeni kell a tanulók e sajátosságaira, kompetenciáira, egyúttal azonban meg is kell tervezni azokat a tevékenységeket, amelyekben a diák önszabályozott módon tud részt venni.</w:t>
      </w:r>
    </w:p>
    <w:p w:rsidR="00FD0E92" w:rsidRPr="00FD0E92" w:rsidRDefault="00FD0E92" w:rsidP="00FD0E92">
      <w:pPr>
        <w:numPr>
          <w:ilvl w:val="0"/>
          <w:numId w:val="4"/>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tanulók és az oktatók kapcsolata nem csak a személyes találkozásokon alapul, ezért a kapcsolattartás módja, formája, rendszeressége eltér a jelenléti formában megvalósuló képzéseken bevett gyakorlattól. A személyes találkozások alacsonyabb száma miatt </w:t>
      </w:r>
      <w:r w:rsidRPr="00FD0E92">
        <w:rPr>
          <w:rFonts w:ascii="Arial" w:eastAsia="Times New Roman" w:hAnsi="Arial" w:cs="Arial"/>
          <w:b/>
          <w:bCs/>
          <w:color w:val="000000"/>
          <w:sz w:val="23"/>
          <w:szCs w:val="23"/>
          <w:lang w:eastAsia="hu-HU"/>
        </w:rPr>
        <w:t>a tanulók és az oktatók közötti kapcsolattartást is pontosabban kell tervezni</w:t>
      </w:r>
      <w:r w:rsidRPr="00FD0E92">
        <w:rPr>
          <w:rFonts w:ascii="Arial" w:eastAsia="Times New Roman" w:hAnsi="Arial" w:cs="Arial"/>
          <w:color w:val="000000"/>
          <w:sz w:val="23"/>
          <w:szCs w:val="23"/>
          <w:lang w:eastAsia="hu-HU"/>
        </w:rPr>
        <w:t>, mint a jelenléti képzések esetében.</w:t>
      </w:r>
    </w:p>
    <w:p w:rsidR="00FD0E92" w:rsidRPr="00FD0E92" w:rsidRDefault="00FD0E92" w:rsidP="00FD0E92">
      <w:pPr>
        <w:numPr>
          <w:ilvl w:val="0"/>
          <w:numId w:val="5"/>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Bár </w:t>
      </w:r>
      <w:r w:rsidRPr="00FD0E92">
        <w:rPr>
          <w:rFonts w:ascii="Arial" w:eastAsia="Times New Roman" w:hAnsi="Arial" w:cs="Arial"/>
          <w:b/>
          <w:bCs/>
          <w:color w:val="000000"/>
          <w:sz w:val="23"/>
          <w:szCs w:val="23"/>
          <w:lang w:eastAsia="hu-HU"/>
        </w:rPr>
        <w:t>a multimédiás és IKT eszközök alkalmazása</w:t>
      </w:r>
      <w:r w:rsidRPr="00FD0E92">
        <w:rPr>
          <w:rFonts w:ascii="Arial" w:eastAsia="Times New Roman" w:hAnsi="Arial" w:cs="Arial"/>
          <w:color w:val="000000"/>
          <w:sz w:val="23"/>
          <w:szCs w:val="23"/>
          <w:lang w:eastAsia="hu-HU"/>
        </w:rPr>
        <w:t xml:space="preserve"> nem </w:t>
      </w:r>
      <w:proofErr w:type="spellStart"/>
      <w:r w:rsidRPr="00FD0E92">
        <w:rPr>
          <w:rFonts w:ascii="Arial" w:eastAsia="Times New Roman" w:hAnsi="Arial" w:cs="Arial"/>
          <w:color w:val="000000"/>
          <w:sz w:val="23"/>
          <w:szCs w:val="23"/>
          <w:lang w:eastAsia="hu-HU"/>
        </w:rPr>
        <w:t>szükségszera</w:t>
      </w:r>
      <w:proofErr w:type="spellEnd"/>
      <w:r w:rsidRPr="00FD0E92">
        <w:rPr>
          <w:rFonts w:ascii="Arial" w:eastAsia="Times New Roman" w:hAnsi="Arial" w:cs="Arial"/>
          <w:color w:val="000000"/>
          <w:sz w:val="23"/>
          <w:szCs w:val="23"/>
          <w:lang w:eastAsia="hu-HU"/>
        </w:rPr>
        <w:t xml:space="preserve"> távoktatás során, ugyanakkor növelik az ilyen formában megvalósuló </w:t>
      </w:r>
      <w:r w:rsidRPr="00FD0E92">
        <w:rPr>
          <w:rFonts w:ascii="Arial" w:eastAsia="Times New Roman" w:hAnsi="Arial" w:cs="Arial"/>
          <w:b/>
          <w:bCs/>
          <w:color w:val="000000"/>
          <w:sz w:val="23"/>
          <w:szCs w:val="23"/>
          <w:lang w:eastAsia="hu-HU"/>
        </w:rPr>
        <w:t>tanulási-tanítási folyamat hatékonyságát.</w:t>
      </w:r>
    </w:p>
    <w:p w:rsidR="00FD0E92" w:rsidRPr="00FD0E92" w:rsidRDefault="00FD0E92" w:rsidP="00FD0E92">
      <w:pPr>
        <w:numPr>
          <w:ilvl w:val="0"/>
          <w:numId w:val="6"/>
        </w:numPr>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távoktatási formában megvalósuló tanulásnak fontos része a </w:t>
      </w:r>
      <w:r w:rsidRPr="00FD0E92">
        <w:rPr>
          <w:rFonts w:ascii="Arial" w:eastAsia="Times New Roman" w:hAnsi="Arial" w:cs="Arial"/>
          <w:b/>
          <w:bCs/>
          <w:color w:val="000000"/>
          <w:sz w:val="23"/>
          <w:szCs w:val="23"/>
          <w:lang w:eastAsia="hu-HU"/>
        </w:rPr>
        <w:t>folyamatos visszacsatolás</w:t>
      </w:r>
      <w:r w:rsidRPr="00FD0E92">
        <w:rPr>
          <w:rFonts w:ascii="Arial" w:eastAsia="Times New Roman" w:hAnsi="Arial" w:cs="Arial"/>
          <w:color w:val="000000"/>
          <w:sz w:val="23"/>
          <w:szCs w:val="23"/>
          <w:lang w:eastAsia="hu-HU"/>
        </w:rPr>
        <w:t>, annak előre és pontosan meghatározott ütemezése. Ez a visszacsatolás elsősorban nem önellenőrzés (de az is része lehet), hanem az oktató által, távkapcsolat formájában biztosított ellenőrzés és értékelés.</w:t>
      </w:r>
    </w:p>
    <w:p w:rsidR="00FD0E92" w:rsidRPr="00FD0E92" w:rsidRDefault="00FD0E92" w:rsidP="00FD0E92">
      <w:pPr>
        <w:pStyle w:val="Listaszerbekezds"/>
        <w:numPr>
          <w:ilvl w:val="0"/>
          <w:numId w:val="6"/>
        </w:numPr>
        <w:spacing w:before="15" w:after="75" w:line="300" w:lineRule="atLeast"/>
        <w:ind w:right="1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távoktatásnak az </w:t>
      </w:r>
      <w:r w:rsidRPr="00FD0E92">
        <w:rPr>
          <w:rFonts w:ascii="Arial" w:eastAsia="Times New Roman" w:hAnsi="Arial" w:cs="Arial"/>
          <w:b/>
          <w:bCs/>
          <w:color w:val="000000"/>
          <w:sz w:val="23"/>
          <w:szCs w:val="23"/>
          <w:lang w:eastAsia="hu-HU"/>
        </w:rPr>
        <w:t>időbeliség</w:t>
      </w:r>
      <w:r w:rsidRPr="00FD0E92">
        <w:rPr>
          <w:rFonts w:ascii="Arial" w:eastAsia="Times New Roman" w:hAnsi="Arial" w:cs="Arial"/>
          <w:color w:val="000000"/>
          <w:sz w:val="23"/>
          <w:szCs w:val="23"/>
          <w:lang w:eastAsia="hu-HU"/>
        </w:rPr>
        <w:t> szempontjából két formája lehetséges.</w:t>
      </w:r>
    </w:p>
    <w:p w:rsidR="00FD0E92" w:rsidRPr="00FD0E92" w:rsidRDefault="00FD0E92" w:rsidP="00FD0E92">
      <w:pPr>
        <w:pStyle w:val="Listaszerbekezds"/>
        <w:numPr>
          <w:ilvl w:val="0"/>
          <w:numId w:val="6"/>
        </w:numPr>
        <w:spacing w:before="15" w:after="15" w:line="300" w:lineRule="atLeast"/>
        <w:ind w:right="1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1. </w:t>
      </w:r>
      <w:r w:rsidRPr="00FD0E92">
        <w:rPr>
          <w:rFonts w:ascii="Arial" w:eastAsia="Times New Roman" w:hAnsi="Arial" w:cs="Arial"/>
          <w:b/>
          <w:bCs/>
          <w:color w:val="000000"/>
          <w:sz w:val="23"/>
          <w:szCs w:val="23"/>
          <w:lang w:eastAsia="hu-HU"/>
        </w:rPr>
        <w:t>Szinkron távoktatásnak</w:t>
      </w:r>
      <w:r w:rsidRPr="00FD0E92">
        <w:rPr>
          <w:rFonts w:ascii="Arial" w:eastAsia="Times New Roman" w:hAnsi="Arial" w:cs="Arial"/>
          <w:color w:val="000000"/>
          <w:sz w:val="23"/>
          <w:szCs w:val="23"/>
          <w:lang w:eastAsia="hu-HU"/>
        </w:rPr>
        <w:t> nevezzük az olyan képzést, amelyben a tanítás és tanulás azonos időben történik, vagyis az oktató által adott időben közvetített tartalmat (például videókonferencia formájában) a diákok ugyanabban az időben figyelik meg és értelmezik, a kérdéseiket felmerülésük pillanatában tehetik fel és azonnali választ is kaphatnak rá az oktatótól.</w:t>
      </w:r>
    </w:p>
    <w:p w:rsidR="00FD0E92" w:rsidRPr="00FD0E92" w:rsidRDefault="00FD0E92" w:rsidP="00FD0E92">
      <w:pPr>
        <w:pStyle w:val="Listaszerbekezds"/>
        <w:numPr>
          <w:ilvl w:val="0"/>
          <w:numId w:val="6"/>
        </w:numPr>
        <w:spacing w:before="15" w:after="15" w:line="300" w:lineRule="atLeast"/>
        <w:ind w:right="1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lastRenderedPageBreak/>
        <w:t>2. </w:t>
      </w:r>
      <w:r w:rsidRPr="00FD0E92">
        <w:rPr>
          <w:rFonts w:ascii="Arial" w:eastAsia="Times New Roman" w:hAnsi="Arial" w:cs="Arial"/>
          <w:b/>
          <w:bCs/>
          <w:color w:val="000000"/>
          <w:sz w:val="23"/>
          <w:szCs w:val="23"/>
          <w:lang w:eastAsia="hu-HU"/>
        </w:rPr>
        <w:t>Aszinkron távoktatásról</w:t>
      </w:r>
      <w:r w:rsidRPr="00FD0E92">
        <w:rPr>
          <w:rFonts w:ascii="Arial" w:eastAsia="Times New Roman" w:hAnsi="Arial" w:cs="Arial"/>
          <w:color w:val="000000"/>
          <w:sz w:val="23"/>
          <w:szCs w:val="23"/>
          <w:lang w:eastAsia="hu-HU"/>
        </w:rPr>
        <w:t> beszélhetünk akkor, ha a diákok által történő elsajátítás időben elválik az oktató tartalomközvetítő tevékenységétől, illetve az egyes diákok is különböző időpontokban foglalkozhatnak a képzés tartalmaival.</w:t>
      </w:r>
    </w:p>
    <w:p w:rsidR="00FD0E92" w:rsidRPr="00FD0E92" w:rsidRDefault="00FD0E92" w:rsidP="00FD0E92">
      <w:pPr>
        <w:spacing w:after="150"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 </w:t>
      </w:r>
      <w:proofErr w:type="gramStart"/>
      <w:r w:rsidRPr="00FD0E92">
        <w:rPr>
          <w:rFonts w:ascii="Arial" w:eastAsia="Times New Roman" w:hAnsi="Arial" w:cs="Arial"/>
          <w:color w:val="000000"/>
          <w:sz w:val="23"/>
          <w:szCs w:val="23"/>
          <w:lang w:eastAsia="hu-HU"/>
        </w:rPr>
        <w:t>távoktatás</w:t>
      </w:r>
      <w:proofErr w:type="gramEnd"/>
      <w:r w:rsidRPr="00FD0E92">
        <w:rPr>
          <w:rFonts w:ascii="Arial" w:eastAsia="Times New Roman" w:hAnsi="Arial" w:cs="Arial"/>
          <w:color w:val="000000"/>
          <w:sz w:val="23"/>
          <w:szCs w:val="23"/>
          <w:lang w:eastAsia="hu-HU"/>
        </w:rPr>
        <w:t xml:space="preserve"> sajátos elvárásokat támaszt a pedagógus számára, hiszen a tanulási folyamat során nem vagy csak részben találkozik a résztvevőkkel, ezért az oktató legfontosabb szerepe nem az ismeretek közvetítésében rejlik, hanem elsősorban az a feladata, hogy a lehető leghatékonyabban </w:t>
      </w:r>
      <w:r w:rsidRPr="00FD0E92">
        <w:rPr>
          <w:rFonts w:ascii="Arial" w:eastAsia="Times New Roman" w:hAnsi="Arial" w:cs="Arial"/>
          <w:b/>
          <w:bCs/>
          <w:color w:val="000000"/>
          <w:sz w:val="23"/>
          <w:szCs w:val="23"/>
          <w:lang w:eastAsia="hu-HU"/>
        </w:rPr>
        <w:t>irányítsa az egyes diákok elsajátítását és támogassa őket a tanulási folyamatukban.</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Ugyanakkor a távoktatásban gyakran nem oktatók, hanem különböző, a résztvevők sikeres teljesítését segítő szereplők (funkciók) azonosíthatók a képzést biztosító intézmény, szervezet oldaláról:</w:t>
      </w:r>
    </w:p>
    <w:p w:rsidR="00FD0E92" w:rsidRPr="00FD0E92" w:rsidRDefault="00FD0E92" w:rsidP="00FD0E92">
      <w:pPr>
        <w:numPr>
          <w:ilvl w:val="0"/>
          <w:numId w:val="7"/>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w:t>
      </w:r>
      <w:proofErr w:type="spellStart"/>
      <w:r w:rsidRPr="00FD0E92">
        <w:rPr>
          <w:rFonts w:ascii="Arial" w:eastAsia="Times New Roman" w:hAnsi="Arial" w:cs="Arial"/>
          <w:b/>
          <w:bCs/>
          <w:color w:val="000000"/>
          <w:sz w:val="23"/>
          <w:szCs w:val="23"/>
          <w:lang w:eastAsia="hu-HU"/>
        </w:rPr>
        <w:t>tutor</w:t>
      </w:r>
      <w:proofErr w:type="spellEnd"/>
      <w:r w:rsidRPr="00FD0E92">
        <w:rPr>
          <w:rFonts w:ascii="Arial" w:eastAsia="Times New Roman" w:hAnsi="Arial" w:cs="Arial"/>
          <w:color w:val="000000"/>
          <w:sz w:val="23"/>
          <w:szCs w:val="23"/>
          <w:lang w:eastAsia="hu-HU"/>
        </w:rPr>
        <w:t> (esetenként </w:t>
      </w:r>
      <w:r w:rsidRPr="00FD0E92">
        <w:rPr>
          <w:rFonts w:ascii="Arial" w:eastAsia="Times New Roman" w:hAnsi="Arial" w:cs="Arial"/>
          <w:b/>
          <w:bCs/>
          <w:color w:val="000000"/>
          <w:sz w:val="23"/>
          <w:szCs w:val="23"/>
          <w:lang w:eastAsia="hu-HU"/>
        </w:rPr>
        <w:t>konzulens</w:t>
      </w:r>
      <w:r w:rsidRPr="00FD0E92">
        <w:rPr>
          <w:rFonts w:ascii="Arial" w:eastAsia="Times New Roman" w:hAnsi="Arial" w:cs="Arial"/>
          <w:color w:val="000000"/>
          <w:sz w:val="23"/>
          <w:szCs w:val="23"/>
          <w:lang w:eastAsia="hu-HU"/>
        </w:rPr>
        <w:t xml:space="preserve">) feladata, hogy folyamatosan elérhető legyen a diákok számára, és kétirányú kommunikációra készen, illetve azt ösztönözve segítse elő, hogy a résztvevők elsajátítsák a képzés tartalmát, teljesítsék a követelményeket. A </w:t>
      </w:r>
      <w:proofErr w:type="spellStart"/>
      <w:r w:rsidRPr="00FD0E92">
        <w:rPr>
          <w:rFonts w:ascii="Arial" w:eastAsia="Times New Roman" w:hAnsi="Arial" w:cs="Arial"/>
          <w:color w:val="000000"/>
          <w:sz w:val="23"/>
          <w:szCs w:val="23"/>
          <w:lang w:eastAsia="hu-HU"/>
        </w:rPr>
        <w:t>tutor</w:t>
      </w:r>
      <w:proofErr w:type="spellEnd"/>
      <w:r w:rsidRPr="00FD0E92">
        <w:rPr>
          <w:rFonts w:ascii="Arial" w:eastAsia="Times New Roman" w:hAnsi="Arial" w:cs="Arial"/>
          <w:color w:val="000000"/>
          <w:sz w:val="23"/>
          <w:szCs w:val="23"/>
          <w:lang w:eastAsia="hu-HU"/>
        </w:rPr>
        <w:t xml:space="preserve"> feladata elsősorban a tananyaggal kapcsolatos kérdések megválaszolása, a megértés elősegítése és az elkészült feladatok ellenőrzése, értékelése.</w:t>
      </w:r>
    </w:p>
    <w:p w:rsidR="00FD0E92" w:rsidRPr="00FD0E92" w:rsidRDefault="00FD0E92" w:rsidP="00FD0E92">
      <w:pPr>
        <w:numPr>
          <w:ilvl w:val="0"/>
          <w:numId w:val="8"/>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w:t>
      </w:r>
      <w:r w:rsidRPr="00FD0E92">
        <w:rPr>
          <w:rFonts w:ascii="Arial" w:eastAsia="Times New Roman" w:hAnsi="Arial" w:cs="Arial"/>
          <w:b/>
          <w:bCs/>
          <w:color w:val="000000"/>
          <w:sz w:val="23"/>
          <w:szCs w:val="23"/>
          <w:lang w:eastAsia="hu-HU"/>
        </w:rPr>
        <w:t>mentor</w:t>
      </w:r>
      <w:r w:rsidRPr="00FD0E92">
        <w:rPr>
          <w:rFonts w:ascii="Arial" w:eastAsia="Times New Roman" w:hAnsi="Arial" w:cs="Arial"/>
          <w:color w:val="000000"/>
          <w:sz w:val="23"/>
          <w:szCs w:val="23"/>
          <w:lang w:eastAsia="hu-HU"/>
        </w:rPr>
        <w:t xml:space="preserve"> ehhez képest nem a tananyag tartalmával vagy a követelmények teljesítésével kapcsolatban áll a diákok rendelkezésére, hanem a távoktatásban való részvételt egyéni, személyre szabott támogatással segíti. Egyszerű hasonlattal élve szerepét tekintve a </w:t>
      </w:r>
      <w:proofErr w:type="spellStart"/>
      <w:r w:rsidRPr="00FD0E92">
        <w:rPr>
          <w:rFonts w:ascii="Arial" w:eastAsia="Times New Roman" w:hAnsi="Arial" w:cs="Arial"/>
          <w:color w:val="000000"/>
          <w:sz w:val="23"/>
          <w:szCs w:val="23"/>
          <w:lang w:eastAsia="hu-HU"/>
        </w:rPr>
        <w:t>tutor</w:t>
      </w:r>
      <w:proofErr w:type="spellEnd"/>
      <w:r w:rsidRPr="00FD0E92">
        <w:rPr>
          <w:rFonts w:ascii="Arial" w:eastAsia="Times New Roman" w:hAnsi="Arial" w:cs="Arial"/>
          <w:color w:val="000000"/>
          <w:sz w:val="23"/>
          <w:szCs w:val="23"/>
          <w:lang w:eastAsia="hu-HU"/>
        </w:rPr>
        <w:t xml:space="preserve"> a szaktanárnak, a mentor az osztályfőnöknek feleltethető meg.</w:t>
      </w:r>
    </w:p>
    <w:p w:rsidR="00FD0E92" w:rsidRPr="00FD0E92" w:rsidRDefault="00FD0E92" w:rsidP="00FD0E92">
      <w:pPr>
        <w:numPr>
          <w:ilvl w:val="0"/>
          <w:numId w:val="9"/>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Említést kell tennünk a </w:t>
      </w:r>
      <w:r w:rsidRPr="00FD0E92">
        <w:rPr>
          <w:rFonts w:ascii="Arial" w:eastAsia="Times New Roman" w:hAnsi="Arial" w:cs="Arial"/>
          <w:b/>
          <w:bCs/>
          <w:color w:val="000000"/>
          <w:sz w:val="23"/>
          <w:szCs w:val="23"/>
          <w:lang w:eastAsia="hu-HU"/>
        </w:rPr>
        <w:t>képzésszervező vagy adminisztrátor</w:t>
      </w:r>
      <w:r w:rsidRPr="00FD0E92">
        <w:rPr>
          <w:rFonts w:ascii="Arial" w:eastAsia="Times New Roman" w:hAnsi="Arial" w:cs="Arial"/>
          <w:color w:val="000000"/>
          <w:sz w:val="23"/>
          <w:szCs w:val="23"/>
          <w:lang w:eastAsia="hu-HU"/>
        </w:rPr>
        <w:t> szerepéről is, hiszen a távoktatásban való részvétel adminisztrációs feladataiban (például a kurzusokra történő jelentkezésben, a korábbi teljesítések beszámításával kapcsolatos kérdésekben) ő az, aki legpontosabb és leginkább naprakész információkkal rendelkezik, és felelősséggel tartozik azért, hogy a hozzá forduló diákok megkapják a szükséges tájékoztatást.</w:t>
      </w:r>
    </w:p>
    <w:p w:rsidR="00FD0E92" w:rsidRPr="00FD0E92" w:rsidRDefault="00FD0E92" w:rsidP="00FD0E92">
      <w:pPr>
        <w:numPr>
          <w:ilvl w:val="0"/>
          <w:numId w:val="10"/>
        </w:numPr>
        <w:spacing w:after="150"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w:t>
      </w:r>
      <w:r w:rsidRPr="00FD0E92">
        <w:rPr>
          <w:rFonts w:ascii="Arial" w:eastAsia="Times New Roman" w:hAnsi="Arial" w:cs="Arial"/>
          <w:b/>
          <w:bCs/>
          <w:color w:val="000000"/>
          <w:sz w:val="23"/>
          <w:szCs w:val="23"/>
          <w:lang w:eastAsia="hu-HU"/>
        </w:rPr>
        <w:t> képzés- vagy tananyagfejlesztő az a szakember</w:t>
      </w:r>
      <w:r w:rsidRPr="00FD0E92">
        <w:rPr>
          <w:rFonts w:ascii="Arial" w:eastAsia="Times New Roman" w:hAnsi="Arial" w:cs="Arial"/>
          <w:color w:val="000000"/>
          <w:sz w:val="23"/>
          <w:szCs w:val="23"/>
          <w:lang w:eastAsia="hu-HU"/>
        </w:rPr>
        <w:t>, aki gyakran a témakör oktatójaként is szerepet kap a képzésben (akár az ugyanabban a témakörben megszervezett jelenléti képzésben vagy tanfolyamon), alapvetően azonban az adott terület szakértője, s ezért a képzés tartalmáért, illetve annak módosításáért és/vagy aktualizálásáért felelős.</w:t>
      </w:r>
    </w:p>
    <w:p w:rsidR="00934618" w:rsidRDefault="00FD0E92">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Ezek a szerepek a jelenléti vagy </w:t>
      </w:r>
      <w:proofErr w:type="spellStart"/>
      <w:r>
        <w:rPr>
          <w:rFonts w:ascii="Arial" w:hAnsi="Arial" w:cs="Arial"/>
          <w:color w:val="000000"/>
          <w:sz w:val="23"/>
          <w:szCs w:val="23"/>
          <w:shd w:val="clear" w:color="auto" w:fill="FFFFFF"/>
        </w:rPr>
        <w:t>blended</w:t>
      </w:r>
      <w:proofErr w:type="spellEnd"/>
      <w:r>
        <w:rPr>
          <w:rFonts w:ascii="Arial" w:hAnsi="Arial" w:cs="Arial"/>
          <w:color w:val="000000"/>
          <w:sz w:val="23"/>
          <w:szCs w:val="23"/>
          <w:shd w:val="clear" w:color="auto" w:fill="FFFFFF"/>
        </w:rPr>
        <w:t xml:space="preserve"> formában megvalósuló képzések esetében sokszor összemosódnak (például az oktató egyszerre </w:t>
      </w:r>
      <w:proofErr w:type="spellStart"/>
      <w:r>
        <w:rPr>
          <w:rFonts w:ascii="Arial" w:hAnsi="Arial" w:cs="Arial"/>
          <w:color w:val="000000"/>
          <w:sz w:val="23"/>
          <w:szCs w:val="23"/>
          <w:shd w:val="clear" w:color="auto" w:fill="FFFFFF"/>
        </w:rPr>
        <w:t>tutor</w:t>
      </w:r>
      <w:proofErr w:type="spellEnd"/>
      <w:r>
        <w:rPr>
          <w:rFonts w:ascii="Arial" w:hAnsi="Arial" w:cs="Arial"/>
          <w:color w:val="000000"/>
          <w:sz w:val="23"/>
          <w:szCs w:val="23"/>
          <w:shd w:val="clear" w:color="auto" w:fill="FFFFFF"/>
        </w:rPr>
        <w:t xml:space="preserve"> és mentor is lehet), de fontos világosan látni a szerepekben megnyilvánuló, egymástól eltérő funkciókat. Ezek a funkciók jelennek meg az elektronikus tanulás (e-</w:t>
      </w:r>
      <w:proofErr w:type="spellStart"/>
      <w:r>
        <w:rPr>
          <w:rFonts w:ascii="Arial" w:hAnsi="Arial" w:cs="Arial"/>
          <w:color w:val="000000"/>
          <w:sz w:val="23"/>
          <w:szCs w:val="23"/>
          <w:shd w:val="clear" w:color="auto" w:fill="FFFFFF"/>
        </w:rPr>
        <w:t>learning</w:t>
      </w:r>
      <w:proofErr w:type="spellEnd"/>
      <w:r>
        <w:rPr>
          <w:rFonts w:ascii="Arial" w:hAnsi="Arial" w:cs="Arial"/>
          <w:color w:val="000000"/>
          <w:sz w:val="23"/>
          <w:szCs w:val="23"/>
          <w:shd w:val="clear" w:color="auto" w:fill="FFFFFF"/>
        </w:rPr>
        <w:t>) során is, és ezeket a funkciókat különböző technológiai megoldások szolgálják az e-</w:t>
      </w:r>
      <w:proofErr w:type="spellStart"/>
      <w:r>
        <w:rPr>
          <w:rFonts w:ascii="Arial" w:hAnsi="Arial" w:cs="Arial"/>
          <w:color w:val="000000"/>
          <w:sz w:val="23"/>
          <w:szCs w:val="23"/>
          <w:shd w:val="clear" w:color="auto" w:fill="FFFFFF"/>
        </w:rPr>
        <w:t>learning</w:t>
      </w:r>
      <w:proofErr w:type="spellEnd"/>
      <w:r>
        <w:rPr>
          <w:rFonts w:ascii="Arial" w:hAnsi="Arial" w:cs="Arial"/>
          <w:color w:val="000000"/>
          <w:sz w:val="23"/>
          <w:szCs w:val="23"/>
          <w:shd w:val="clear" w:color="auto" w:fill="FFFFFF"/>
        </w:rPr>
        <w:t xml:space="preserve"> rendszerben történő tanulási-tanítási folyamat során.</w:t>
      </w:r>
    </w:p>
    <w:p w:rsidR="00FD0E92" w:rsidRPr="00FD0E92" w:rsidRDefault="00FD0E92" w:rsidP="00FD0E92">
      <w:pPr>
        <w:shd w:val="clear" w:color="auto" w:fill="478762"/>
        <w:spacing w:after="15" w:line="465" w:lineRule="atLeast"/>
        <w:rPr>
          <w:rFonts w:ascii="Arial" w:eastAsia="Times New Roman" w:hAnsi="Arial" w:cs="Arial"/>
          <w:color w:val="FFFFFF"/>
          <w:sz w:val="38"/>
          <w:szCs w:val="38"/>
          <w:lang w:eastAsia="hu-HU"/>
        </w:rPr>
      </w:pPr>
      <w:r w:rsidRPr="00FD0E92">
        <w:rPr>
          <w:rFonts w:ascii="Arial" w:eastAsia="Times New Roman" w:hAnsi="Arial" w:cs="Arial"/>
          <w:color w:val="FFFFFF"/>
          <w:sz w:val="38"/>
          <w:szCs w:val="38"/>
          <w:lang w:eastAsia="hu-HU"/>
        </w:rPr>
        <w:t>Az elektronikus tanulás és tanítás fejlődése</w:t>
      </w:r>
    </w:p>
    <w:p w:rsidR="00FD0E92" w:rsidRPr="00FD0E92" w:rsidRDefault="00FD0E92" w:rsidP="00FD0E92">
      <w:pPr>
        <w:spacing w:after="150"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 xml:space="preserve">Az alábbiakban </w:t>
      </w:r>
      <w:proofErr w:type="spellStart"/>
      <w:r w:rsidRPr="00FD0E92">
        <w:rPr>
          <w:rFonts w:ascii="Arial" w:eastAsia="Times New Roman" w:hAnsi="Arial" w:cs="Arial"/>
          <w:color w:val="000000"/>
          <w:sz w:val="23"/>
          <w:szCs w:val="23"/>
          <w:lang w:eastAsia="hu-HU"/>
        </w:rPr>
        <w:t>Duchon</w:t>
      </w:r>
      <w:proofErr w:type="spellEnd"/>
      <w:r w:rsidRPr="00FD0E92">
        <w:rPr>
          <w:rFonts w:ascii="Arial" w:eastAsia="Times New Roman" w:hAnsi="Arial" w:cs="Arial"/>
          <w:color w:val="000000"/>
          <w:sz w:val="23"/>
          <w:szCs w:val="23"/>
          <w:lang w:eastAsia="hu-HU"/>
        </w:rPr>
        <w:t xml:space="preserve"> Jenő (2016) Tanítás és tanulás elektronikus környezetben c. könyvéből [1] vett idézetekkel tekinthetjük át, hogyan fejlődött az elektronikus tanulás és tanítás napjainkig.</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számítógépre nagyon sokáig úgy tekintettek, mint egy olyan jelenléti képzésben megjelenő taneszközre, amelyet a hozzá kapcsolódó ismeretek oktatása során alkalmaznak (pl. szövegszerkesztés oktatása, táblázatkezelés oktatása, stb.), vagy mint a távoktatásos képzés lebonyolításának eszköze. Elmondható, hogy még napjainkban is nagyon sok esetben, mint a jelenléti képzést tartalommal támogató eszközként vagy tisztán önálló tanulásra szánt tartalmak publikációs felületeként tekintenek a számítógépek által biztosított lehetőségekre.</w:t>
      </w:r>
    </w:p>
    <w:p w:rsidR="00FD0E92" w:rsidRPr="00FD0E92" w:rsidRDefault="00FD0E92" w:rsidP="00FD0E92">
      <w:pPr>
        <w:numPr>
          <w:ilvl w:val="0"/>
          <w:numId w:val="11"/>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Nagyon sok esetben a tanárok létrehoznak egy online elérhető felületet, ahol kinyomtatható jegyzeteket, prezentációkat tárolnak. A tanulók erről az oldalról letölthetik ezeket a passzív anyagokat, és felhasználhatják a tanulás során.</w:t>
      </w:r>
    </w:p>
    <w:p w:rsidR="00FD0E92" w:rsidRPr="00FD0E92" w:rsidRDefault="00FD0E92" w:rsidP="00FD0E92">
      <w:pPr>
        <w:numPr>
          <w:ilvl w:val="0"/>
          <w:numId w:val="12"/>
        </w:numPr>
        <w:spacing w:after="150"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 xml:space="preserve">Előre elkészített videoelőadásokat helyeznek el valamilyen videomegosztó szolgáltatás (pl. </w:t>
      </w:r>
      <w:proofErr w:type="spellStart"/>
      <w:r w:rsidRPr="00FD0E92">
        <w:rPr>
          <w:rFonts w:ascii="Arial" w:eastAsia="Times New Roman" w:hAnsi="Arial" w:cs="Arial"/>
          <w:color w:val="000000"/>
          <w:sz w:val="23"/>
          <w:szCs w:val="23"/>
          <w:lang w:eastAsia="hu-HU"/>
        </w:rPr>
        <w:t>Youtube</w:t>
      </w:r>
      <w:proofErr w:type="spellEnd"/>
      <w:r w:rsidRPr="00FD0E92">
        <w:rPr>
          <w:rFonts w:ascii="Arial" w:eastAsia="Times New Roman" w:hAnsi="Arial" w:cs="Arial"/>
          <w:color w:val="000000"/>
          <w:sz w:val="23"/>
          <w:szCs w:val="23"/>
          <w:lang w:eastAsia="hu-HU"/>
        </w:rPr>
        <w:t>) felületén, amelyet a tanulók később bármikor meg tudnak nézni.</w:t>
      </w:r>
    </w:p>
    <w:p w:rsidR="00FD0E92" w:rsidRPr="00FD0E92" w:rsidRDefault="00FD0E92" w:rsidP="00FD0E92">
      <w:pPr>
        <w:spacing w:after="150"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lastRenderedPageBreak/>
        <w:t>Ugyanakkor lassan, de biztosan erősödik az a szemlélet is, amely szerint a számítógép (vagy akár napjainkban a különböző mobil eszközök, táblagépek, okostelefonok) a tanítás-tanulás folyamatának szerves részeként kerülnek felhasználásra.</w:t>
      </w:r>
    </w:p>
    <w:p w:rsidR="00FD0E92" w:rsidRPr="00FD0E92" w:rsidRDefault="00FD0E92" w:rsidP="00FD0E92">
      <w:pPr>
        <w:shd w:val="clear" w:color="auto" w:fill="478762"/>
        <w:spacing w:after="15" w:line="465" w:lineRule="atLeast"/>
        <w:rPr>
          <w:rFonts w:ascii="Arial" w:eastAsia="Times New Roman" w:hAnsi="Arial" w:cs="Arial"/>
          <w:color w:val="FFFFFF"/>
          <w:sz w:val="38"/>
          <w:szCs w:val="38"/>
          <w:lang w:eastAsia="hu-HU"/>
        </w:rPr>
      </w:pPr>
      <w:r w:rsidRPr="00FD0E92">
        <w:rPr>
          <w:rFonts w:ascii="Arial" w:eastAsia="Times New Roman" w:hAnsi="Arial" w:cs="Arial"/>
          <w:color w:val="FFFFFF"/>
          <w:sz w:val="38"/>
          <w:szCs w:val="38"/>
          <w:lang w:eastAsia="hu-HU"/>
        </w:rPr>
        <w:t>A programozott tanulás</w:t>
      </w:r>
    </w:p>
    <w:p w:rsidR="00FD0E92" w:rsidRPr="00FD0E92" w:rsidRDefault="00FD0E92" w:rsidP="00FD0E92">
      <w:pPr>
        <w:spacing w:after="150"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 xml:space="preserve">A számítógépeket már a számítástechnika hajnalán használták, mint oktatás-módszertani eszközt, mivel segítségével könnyedén megvalósítható volt a </w:t>
      </w:r>
      <w:proofErr w:type="spellStart"/>
      <w:r w:rsidRPr="00FD0E92">
        <w:rPr>
          <w:rFonts w:ascii="Arial" w:eastAsia="Times New Roman" w:hAnsi="Arial" w:cs="Arial"/>
          <w:color w:val="000000"/>
          <w:sz w:val="23"/>
          <w:szCs w:val="23"/>
          <w:lang w:eastAsia="hu-HU"/>
        </w:rPr>
        <w:t>Skinner</w:t>
      </w:r>
      <w:proofErr w:type="spellEnd"/>
      <w:r w:rsidRPr="00FD0E92">
        <w:rPr>
          <w:rFonts w:ascii="Arial" w:eastAsia="Times New Roman" w:hAnsi="Arial" w:cs="Arial"/>
          <w:color w:val="000000"/>
          <w:sz w:val="23"/>
          <w:szCs w:val="23"/>
          <w:lang w:eastAsia="hu-HU"/>
        </w:rPr>
        <w:t xml:space="preserve"> nevéhez köthető úgynevezett programozott tanulás. A programozott tanulás esetén a tanulás során az ingerekre adott tanulói válaszok alapján épül fel a tanítás-tanulás folyamata. A tanuló egy reakciósorozaton esik át, amely során kérdésekkel (ingerekkel) szembesül, és a kérdésekre adott válaszok megerősítésén keresztül történik a tanulás.</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programozott tanulás módszere alapvetően a következő:</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1. A tananyagot </w:t>
      </w:r>
      <w:r w:rsidRPr="00FD0E92">
        <w:rPr>
          <w:rFonts w:ascii="Arial" w:eastAsia="Times New Roman" w:hAnsi="Arial" w:cs="Arial"/>
          <w:b/>
          <w:bCs/>
          <w:color w:val="000000"/>
          <w:sz w:val="23"/>
          <w:szCs w:val="23"/>
          <w:lang w:eastAsia="hu-HU"/>
        </w:rPr>
        <w:t>elemi tudásegységekre</w:t>
      </w:r>
      <w:r w:rsidRPr="00FD0E92">
        <w:rPr>
          <w:rFonts w:ascii="Arial" w:eastAsia="Times New Roman" w:hAnsi="Arial" w:cs="Arial"/>
          <w:color w:val="000000"/>
          <w:sz w:val="23"/>
          <w:szCs w:val="23"/>
          <w:lang w:eastAsia="hu-HU"/>
        </w:rPr>
        <w:t xml:space="preserve"> kell bontani. Ezek olyan egységek, amelyek önmagukban összefüggő, de más tudásegységektől függetleníthető információs halmazként </w:t>
      </w:r>
      <w:proofErr w:type="spellStart"/>
      <w:r w:rsidRPr="00FD0E92">
        <w:rPr>
          <w:rFonts w:ascii="Arial" w:eastAsia="Times New Roman" w:hAnsi="Arial" w:cs="Arial"/>
          <w:color w:val="000000"/>
          <w:sz w:val="23"/>
          <w:szCs w:val="23"/>
          <w:lang w:eastAsia="hu-HU"/>
        </w:rPr>
        <w:t>kezelhetőek</w:t>
      </w:r>
      <w:proofErr w:type="spellEnd"/>
      <w:r w:rsidRPr="00FD0E92">
        <w:rPr>
          <w:rFonts w:ascii="Arial" w:eastAsia="Times New Roman" w:hAnsi="Arial" w:cs="Arial"/>
          <w:color w:val="000000"/>
          <w:sz w:val="23"/>
          <w:szCs w:val="23"/>
          <w:lang w:eastAsia="hu-HU"/>
        </w:rPr>
        <w:t>.</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2. A kialakított tudásegységeket </w:t>
      </w:r>
      <w:r w:rsidRPr="00FD0E92">
        <w:rPr>
          <w:rFonts w:ascii="Arial" w:eastAsia="Times New Roman" w:hAnsi="Arial" w:cs="Arial"/>
          <w:b/>
          <w:bCs/>
          <w:color w:val="000000"/>
          <w:sz w:val="23"/>
          <w:szCs w:val="23"/>
          <w:lang w:eastAsia="hu-HU"/>
        </w:rPr>
        <w:t>lineárisan egymás után fűzzük.</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3. Az egymás után fűzött tudásegységekből azok logikája alapján </w:t>
      </w:r>
      <w:r w:rsidRPr="00FD0E92">
        <w:rPr>
          <w:rFonts w:ascii="Arial" w:eastAsia="Times New Roman" w:hAnsi="Arial" w:cs="Arial"/>
          <w:b/>
          <w:bCs/>
          <w:color w:val="000000"/>
          <w:sz w:val="23"/>
          <w:szCs w:val="23"/>
          <w:lang w:eastAsia="hu-HU"/>
        </w:rPr>
        <w:t>szakaszokat hozunk létre, amelyeket zárófeladattal látunk el</w:t>
      </w:r>
      <w:r w:rsidRPr="00FD0E92">
        <w:rPr>
          <w:rFonts w:ascii="Arial" w:eastAsia="Times New Roman" w:hAnsi="Arial" w:cs="Arial"/>
          <w:color w:val="000000"/>
          <w:sz w:val="23"/>
          <w:szCs w:val="23"/>
          <w:lang w:eastAsia="hu-HU"/>
        </w:rPr>
        <w:t>. (Elképzelhető, hogy tudásegységenként hozzuk létre zárófeladatot, ilyenkor minden egyes tudásegység egy szakasznak felel meg.)</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4. </w:t>
      </w:r>
      <w:r w:rsidRPr="00FD0E92">
        <w:rPr>
          <w:rFonts w:ascii="Arial" w:eastAsia="Times New Roman" w:hAnsi="Arial" w:cs="Arial"/>
          <w:b/>
          <w:bCs/>
          <w:color w:val="000000"/>
          <w:sz w:val="23"/>
          <w:szCs w:val="23"/>
          <w:lang w:eastAsia="hu-HU"/>
        </w:rPr>
        <w:t>A zárófeladatok többnyire automatikusan kiértékelhető tesztek</w:t>
      </w:r>
      <w:r w:rsidRPr="00FD0E92">
        <w:rPr>
          <w:rFonts w:ascii="Arial" w:eastAsia="Times New Roman" w:hAnsi="Arial" w:cs="Arial"/>
          <w:color w:val="000000"/>
          <w:sz w:val="23"/>
          <w:szCs w:val="23"/>
          <w:lang w:eastAsia="hu-HU"/>
        </w:rPr>
        <w:t>, amelyeket a számítógép humán beavatkozás nélkül kiértékel.</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5. A tanulók az egyes szakaszokat saját ütemükben oldhatják meg, ugyanakkor egy következő szakaszt csak akkor nyithatnak meg, </w:t>
      </w:r>
      <w:r w:rsidRPr="00FD0E92">
        <w:rPr>
          <w:rFonts w:ascii="Arial" w:eastAsia="Times New Roman" w:hAnsi="Arial" w:cs="Arial"/>
          <w:b/>
          <w:bCs/>
          <w:color w:val="000000"/>
          <w:sz w:val="23"/>
          <w:szCs w:val="23"/>
          <w:lang w:eastAsia="hu-HU"/>
        </w:rPr>
        <w:t>ha az éppen aktuális szakasz zárófeladatát sikeresen abszolválták</w:t>
      </w:r>
      <w:r w:rsidRPr="00FD0E92">
        <w:rPr>
          <w:rFonts w:ascii="Arial" w:eastAsia="Times New Roman" w:hAnsi="Arial" w:cs="Arial"/>
          <w:color w:val="000000"/>
          <w:sz w:val="23"/>
          <w:szCs w:val="23"/>
          <w:lang w:eastAsia="hu-HU"/>
        </w:rPr>
        <w:t>.</w:t>
      </w:r>
    </w:p>
    <w:p w:rsidR="00FD0E92" w:rsidRPr="00FD0E92" w:rsidRDefault="00FD0E92" w:rsidP="00FD0E92">
      <w:pPr>
        <w:spacing w:after="150"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6. A tanulók a szakaszvégi feladatok megoldását követően </w:t>
      </w:r>
      <w:r w:rsidRPr="00FD0E92">
        <w:rPr>
          <w:rFonts w:ascii="Arial" w:eastAsia="Times New Roman" w:hAnsi="Arial" w:cs="Arial"/>
          <w:b/>
          <w:bCs/>
          <w:color w:val="000000"/>
          <w:sz w:val="23"/>
          <w:szCs w:val="23"/>
          <w:lang w:eastAsia="hu-HU"/>
        </w:rPr>
        <w:t>azonnali visszacsatolást</w:t>
      </w:r>
      <w:r w:rsidRPr="00FD0E92">
        <w:rPr>
          <w:rFonts w:ascii="Arial" w:eastAsia="Times New Roman" w:hAnsi="Arial" w:cs="Arial"/>
          <w:color w:val="000000"/>
          <w:sz w:val="23"/>
          <w:szCs w:val="23"/>
          <w:lang w:eastAsia="hu-HU"/>
        </w:rPr>
        <w:t> kapnak.</w:t>
      </w:r>
    </w:p>
    <w:p w:rsidR="00FD0E92" w:rsidRPr="00FD0E92" w:rsidRDefault="00FD0E92" w:rsidP="00FD0E92">
      <w:pPr>
        <w:pStyle w:val="nx-txt-16-arial-fekete-bal"/>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shd w:val="clear" w:color="auto" w:fill="FFFFFF"/>
        </w:rPr>
        <w:t xml:space="preserve">A fentiekből egyértelműen látszik, hogy a tanulási folyamat lineáris, előre rögzített „útvonal” mentén történik, ezzel egy merev képzési struktúrát hozva létre, ahol a kommunikációban a tanuló és a számítógép vesz részt, a konkrét tanulási szakaszból kizárva a tanárt. Az ilyen módon történő képzés esetén a program egy zárt struktúrában vezeti végig a tanulót előre megadott utasítások mentén, nem biztosítva számára az attól való eltérést. A </w:t>
      </w:r>
      <w:proofErr w:type="spellStart"/>
      <w:r>
        <w:rPr>
          <w:rFonts w:ascii="Arial" w:hAnsi="Arial" w:cs="Arial"/>
          <w:color w:val="000000"/>
          <w:sz w:val="23"/>
          <w:szCs w:val="23"/>
          <w:shd w:val="clear" w:color="auto" w:fill="FFFFFF"/>
        </w:rPr>
        <w:t>programozottságot</w:t>
      </w:r>
      <w:proofErr w:type="spellEnd"/>
      <w:r>
        <w:rPr>
          <w:rFonts w:ascii="Arial" w:hAnsi="Arial" w:cs="Arial"/>
          <w:color w:val="000000"/>
          <w:sz w:val="23"/>
          <w:szCs w:val="23"/>
          <w:shd w:val="clear" w:color="auto" w:fill="FFFFFF"/>
        </w:rPr>
        <w:t xml:space="preserve"> az </w:t>
      </w:r>
      <w:r>
        <w:rPr>
          <w:rStyle w:val="nx-yb"/>
          <w:rFonts w:ascii="Arial" w:hAnsi="Arial" w:cs="Arial"/>
          <w:b/>
          <w:bCs/>
          <w:color w:val="000000"/>
          <w:sz w:val="23"/>
          <w:szCs w:val="23"/>
          <w:shd w:val="clear" w:color="auto" w:fill="FFFFFF"/>
        </w:rPr>
        <w:t>előre rögzített tanulás folyamat és az automatikus feladatkiértékelés</w:t>
      </w:r>
      <w:r>
        <w:rPr>
          <w:rFonts w:ascii="Arial" w:hAnsi="Arial" w:cs="Arial"/>
          <w:color w:val="000000"/>
          <w:sz w:val="23"/>
          <w:szCs w:val="23"/>
          <w:shd w:val="clear" w:color="auto" w:fill="FFFFFF"/>
        </w:rPr>
        <w:t> adja. </w:t>
      </w:r>
      <w:r>
        <w:rPr>
          <w:rStyle w:val="nx-yb"/>
          <w:rFonts w:ascii="Arial" w:hAnsi="Arial" w:cs="Arial"/>
          <w:b/>
          <w:bCs/>
          <w:color w:val="000000"/>
          <w:sz w:val="23"/>
          <w:szCs w:val="23"/>
          <w:shd w:val="clear" w:color="auto" w:fill="FFFFFF"/>
        </w:rPr>
        <w:t>A tanár felelőssége és szerepe kimerül a tanulási út felépítésében, a konkrét tanulási folyamatba már nincs beleszólása.</w:t>
      </w:r>
      <w:r w:rsidRPr="00FD0E92">
        <w:rPr>
          <w:rFonts w:ascii="Arial" w:hAnsi="Arial" w:cs="Arial"/>
          <w:color w:val="000000"/>
          <w:sz w:val="23"/>
          <w:szCs w:val="23"/>
        </w:rPr>
        <w:t xml:space="preserve"> A programozott tanulás célja, hogy az előre elvárt, megfelelő választ vigye be a tanuló. Mivel egy ennyire </w:t>
      </w:r>
      <w:proofErr w:type="spellStart"/>
      <w:r w:rsidRPr="00FD0E92">
        <w:rPr>
          <w:rFonts w:ascii="Arial" w:hAnsi="Arial" w:cs="Arial"/>
          <w:color w:val="000000"/>
          <w:sz w:val="23"/>
          <w:szCs w:val="23"/>
        </w:rPr>
        <w:t>programvezérelt</w:t>
      </w:r>
      <w:proofErr w:type="spellEnd"/>
      <w:r w:rsidRPr="00FD0E92">
        <w:rPr>
          <w:rFonts w:ascii="Arial" w:hAnsi="Arial" w:cs="Arial"/>
          <w:color w:val="000000"/>
          <w:sz w:val="23"/>
          <w:szCs w:val="23"/>
        </w:rPr>
        <w:t xml:space="preserve"> képzési folyamat könnyedén modellezhető, algoritmizálható, ezért már a számítástechnika őskorában is alkalmazták. Ugyanakkor elterjedését nehezítette, hogy ebben az időszakban még közel sem beszélhetünk mindenki által könnyedén elérhető személyi számítógépekről (nem szólva napjaink mobil eszközeiről), amelyek felhasználói felülete ne igényelt volna speciális szaktudást.</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Alapvetően két probléma van ezzel a képzési formával:</w:t>
      </w:r>
    </w:p>
    <w:p w:rsidR="00FD0E92" w:rsidRPr="00FD0E92" w:rsidRDefault="00FD0E92" w:rsidP="00FD0E92">
      <w:pPr>
        <w:spacing w:after="75"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1. Mivel a számítógépek még napjainkban is nehezen boldogulnak az emberi nyelvvel, ezért csak előre rögzített válaszokat képesek elfogadni. (Gondoljunk csak bele, mekkora bonyodalmat jelenthet ez például egy többnyelvű képzés esetén.) Ez indokolja a szakaszok végi feladatok teszt jellegét. Így azonban szinte teljesen kizártuk a tanulói alkotó feladatmegoldásokat.</w:t>
      </w:r>
    </w:p>
    <w:p w:rsidR="00FD0E92" w:rsidRPr="00FD0E92" w:rsidRDefault="00FD0E92" w:rsidP="00FD0E92">
      <w:pPr>
        <w:spacing w:after="150" w:line="300" w:lineRule="atLeast"/>
        <w:ind w:left="240" w:hanging="225"/>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2. Egy komplex tananyagban az elemi tudásegységek meghatározása nagyon nehéz a különböző célcsoportok számára. (Egy vegyes generációs vagy kevert előképzettséggel rendelkező csoport esetén szinte lehetetlen.) Ennek eredményeképpen a tanulók számára eléggé idegen ez a képzési forma, a tanár személyes jelenlétének hiánya hamar jelentkezhet.</w:t>
      </w:r>
    </w:p>
    <w:p w:rsidR="00FD0E92" w:rsidRPr="00FD0E92" w:rsidRDefault="00FD0E92" w:rsidP="00FD0E92">
      <w:pPr>
        <w:shd w:val="clear" w:color="auto" w:fill="FFFFFF"/>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 xml:space="preserve">Mindennek ellenére megjegyezzük, hogy a programozott oktatásnak ma is van létjogosultsága. (...) Különösen fontos lehet abban az esetben, amikor olyan ismeretek elsajátítása a cél ahol egy adott </w:t>
      </w:r>
      <w:r w:rsidRPr="00FD0E92">
        <w:rPr>
          <w:rFonts w:ascii="Arial" w:eastAsia="Times New Roman" w:hAnsi="Arial" w:cs="Arial"/>
          <w:color w:val="000000"/>
          <w:sz w:val="23"/>
          <w:szCs w:val="23"/>
          <w:lang w:eastAsia="hu-HU"/>
        </w:rPr>
        <w:lastRenderedPageBreak/>
        <w:t>inger hatására egy jól begyakorolt választ (feladatsort, reakciót) kell adni. Természetesen a technológia fejlődésének hála a szakaszvégi tesztsorok akár egy könnyen programozható szimulációs gyakorlatként is jelentkezhetnek, amelyek többnyire szintén egy lineáris felhasználói reakciósort várnak el.</w:t>
      </w:r>
    </w:p>
    <w:p w:rsidR="00FD0E92" w:rsidRPr="00FD0E92" w:rsidRDefault="00FD0E92" w:rsidP="00FD0E92">
      <w:pPr>
        <w:numPr>
          <w:ilvl w:val="0"/>
          <w:numId w:val="13"/>
        </w:numPr>
        <w:shd w:val="clear" w:color="auto" w:fill="FFFFFF"/>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Egy atomerőműben a meghibásodás esetén a meghibásodást jelző jeleket pontosan ismerni kell, s az utánuk végrehajtandó feladatsort is. Ilyenkor nincs idő kigondolni a teendőket, azonnal cselekedni kell.</w:t>
      </w:r>
    </w:p>
    <w:p w:rsidR="00FD0E92" w:rsidRPr="00FD0E92" w:rsidRDefault="00FD0E92" w:rsidP="00FD0E92">
      <w:pPr>
        <w:numPr>
          <w:ilvl w:val="0"/>
          <w:numId w:val="14"/>
        </w:numPr>
        <w:shd w:val="clear" w:color="auto" w:fill="FFFFFF"/>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Hivatali ügyintézés során az ügyfél által felmerült problémával kapcsolatosan az ügyintézőnek pontosan kell tudnia, mely űrlapok kitöltésével orvosolható az adott eset.</w:t>
      </w:r>
    </w:p>
    <w:p w:rsidR="00FD0E92" w:rsidRDefault="00FD0E92" w:rsidP="00FD0E92">
      <w:pPr>
        <w:pStyle w:val="nx-txt-26-arial-feher-bal"/>
        <w:numPr>
          <w:ilvl w:val="0"/>
          <w:numId w:val="14"/>
        </w:numPr>
        <w:shd w:val="clear" w:color="auto" w:fill="478762"/>
        <w:spacing w:before="0" w:beforeAutospacing="0" w:after="0" w:afterAutospacing="0" w:line="465" w:lineRule="atLeast"/>
        <w:rPr>
          <w:rFonts w:ascii="Arial" w:hAnsi="Arial" w:cs="Arial"/>
          <w:color w:val="FFFFFF"/>
          <w:sz w:val="38"/>
          <w:szCs w:val="38"/>
        </w:rPr>
      </w:pPr>
      <w:r>
        <w:rPr>
          <w:rFonts w:ascii="Arial" w:hAnsi="Arial" w:cs="Arial"/>
          <w:color w:val="FFFFFF"/>
          <w:sz w:val="38"/>
          <w:szCs w:val="38"/>
        </w:rPr>
        <w:t xml:space="preserve">Számítógép alapú tanulás (Computer </w:t>
      </w:r>
      <w:proofErr w:type="spellStart"/>
      <w:r>
        <w:rPr>
          <w:rFonts w:ascii="Arial" w:hAnsi="Arial" w:cs="Arial"/>
          <w:color w:val="FFFFFF"/>
          <w:sz w:val="38"/>
          <w:szCs w:val="38"/>
        </w:rPr>
        <w:t>Based</w:t>
      </w:r>
      <w:proofErr w:type="spellEnd"/>
      <w:r>
        <w:rPr>
          <w:rFonts w:ascii="Arial" w:hAnsi="Arial" w:cs="Arial"/>
          <w:color w:val="FFFFFF"/>
          <w:sz w:val="38"/>
          <w:szCs w:val="38"/>
        </w:rPr>
        <w:t xml:space="preserve"> </w:t>
      </w:r>
      <w:proofErr w:type="spellStart"/>
      <w:r>
        <w:rPr>
          <w:rFonts w:ascii="Arial" w:hAnsi="Arial" w:cs="Arial"/>
          <w:color w:val="FFFFFF"/>
          <w:sz w:val="38"/>
          <w:szCs w:val="38"/>
        </w:rPr>
        <w:t>Learning</w:t>
      </w:r>
      <w:proofErr w:type="spellEnd"/>
      <w:r>
        <w:rPr>
          <w:rFonts w:ascii="Arial" w:hAnsi="Arial" w:cs="Arial"/>
          <w:color w:val="FFFFFF"/>
          <w:sz w:val="38"/>
          <w:szCs w:val="38"/>
        </w:rPr>
        <w:t xml:space="preserve"> – CBT)</w:t>
      </w:r>
    </w:p>
    <w:p w:rsidR="00FD0E92" w:rsidRDefault="00FD0E92" w:rsidP="00FD0E92">
      <w:pPr>
        <w:pStyle w:val="nx-txt-16-arial-fekete-bal"/>
        <w:numPr>
          <w:ilvl w:val="0"/>
          <w:numId w:val="14"/>
        </w:numPr>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 xml:space="preserve">A számítógépek fejlődésükkel egyre </w:t>
      </w:r>
      <w:proofErr w:type="spellStart"/>
      <w:r>
        <w:rPr>
          <w:rFonts w:ascii="Arial" w:hAnsi="Arial" w:cs="Arial"/>
          <w:color w:val="000000"/>
          <w:sz w:val="23"/>
          <w:szCs w:val="23"/>
        </w:rPr>
        <w:t>felhasználóbarátabbak</w:t>
      </w:r>
      <w:proofErr w:type="spellEnd"/>
      <w:r>
        <w:rPr>
          <w:rFonts w:ascii="Arial" w:hAnsi="Arial" w:cs="Arial"/>
          <w:color w:val="000000"/>
          <w:sz w:val="23"/>
          <w:szCs w:val="23"/>
        </w:rPr>
        <w:t xml:space="preserve"> lettek, egyre szélesebb embertömeghez jutottak el. A technológia fejlődésével a grafikus elemeket egyre élethűbben voltak képesek megjeleníteni. Megjelentek az egyre nagyobb adatmennyiség tárolására képes adathordozók (pl. CD). Elérhetővé váltak azok a programok, amelyek képesek voltak video, hang és más média lejátszására. A technológia fejlődése hívta életre az 1980-as években a multimédiás oktatóprogramokat, oktatóanyagokat.</w:t>
      </w:r>
    </w:p>
    <w:p w:rsidR="00FD0E92" w:rsidRDefault="00FD0E92" w:rsidP="00FD0E92">
      <w:pPr>
        <w:pStyle w:val="nx-txt-16-arial-fekete-bal"/>
        <w:numPr>
          <w:ilvl w:val="0"/>
          <w:numId w:val="14"/>
        </w:numPr>
        <w:spacing w:before="0" w:beforeAutospacing="0" w:after="0" w:afterAutospacing="0" w:line="300" w:lineRule="atLeast"/>
        <w:rPr>
          <w:rFonts w:ascii="Arial" w:hAnsi="Arial" w:cs="Arial"/>
          <w:color w:val="000000"/>
          <w:sz w:val="23"/>
          <w:szCs w:val="23"/>
        </w:rPr>
      </w:pPr>
      <w:r>
        <w:rPr>
          <w:rStyle w:val="nx-yb"/>
          <w:rFonts w:ascii="Arial" w:hAnsi="Arial" w:cs="Arial"/>
          <w:b/>
          <w:bCs/>
          <w:color w:val="000000"/>
          <w:sz w:val="23"/>
          <w:szCs w:val="23"/>
        </w:rPr>
        <w:t>A számítógép alapú tanulás olyan tanulási módszer, ahol a tanulás önálló tevékenység formájában történik valamilyen számítástechnikai eszköz által biztosított multimédiás szemléltető eszköz, interaktív feladat, szimuláció segítségével.</w:t>
      </w:r>
      <w:r>
        <w:rPr>
          <w:rFonts w:ascii="Arial" w:hAnsi="Arial" w:cs="Arial"/>
          <w:color w:val="000000"/>
          <w:sz w:val="23"/>
          <w:szCs w:val="23"/>
        </w:rPr>
        <w:t xml:space="preserve"> A CBT tehát egy összetett vizuális és auditív elemeket tartalmazó, azokra épülő számítógépes program, amely ilyen értelemben a korábbi programozott oktatás modernizált, s kibővített formája. A számítógépes rendszerek fejlődésének volt tehát köszönhető, hogy immár nemcsak lineáris, hanem összetett problémák is </w:t>
      </w:r>
      <w:proofErr w:type="spellStart"/>
      <w:r>
        <w:rPr>
          <w:rFonts w:ascii="Arial" w:hAnsi="Arial" w:cs="Arial"/>
          <w:color w:val="000000"/>
          <w:sz w:val="23"/>
          <w:szCs w:val="23"/>
        </w:rPr>
        <w:t>megoldhatóak</w:t>
      </w:r>
      <w:proofErr w:type="spellEnd"/>
      <w:r>
        <w:rPr>
          <w:rFonts w:ascii="Arial" w:hAnsi="Arial" w:cs="Arial"/>
          <w:color w:val="000000"/>
          <w:sz w:val="23"/>
          <w:szCs w:val="23"/>
        </w:rPr>
        <w:t>, több úton is bejárhatjuk a teljes tananyagot.</w:t>
      </w:r>
    </w:p>
    <w:p w:rsidR="00FD0E92" w:rsidRPr="00FD0E92" w:rsidRDefault="00FD0E92" w:rsidP="00FD0E92">
      <w:pPr>
        <w:spacing w:after="150"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komplexitás ellenére azonban </w:t>
      </w:r>
      <w:r w:rsidRPr="00FD0E92">
        <w:rPr>
          <w:rFonts w:ascii="Arial" w:eastAsia="Times New Roman" w:hAnsi="Arial" w:cs="Arial"/>
          <w:b/>
          <w:bCs/>
          <w:color w:val="000000"/>
          <w:sz w:val="23"/>
          <w:szCs w:val="23"/>
          <w:lang w:eastAsia="hu-HU"/>
        </w:rPr>
        <w:t>a programozott tanuláshoz hasonlóan a tanári jelenlét itt is háttérbe szorul</w:t>
      </w:r>
      <w:r w:rsidRPr="00FD0E92">
        <w:rPr>
          <w:rFonts w:ascii="Arial" w:eastAsia="Times New Roman" w:hAnsi="Arial" w:cs="Arial"/>
          <w:color w:val="000000"/>
          <w:sz w:val="23"/>
          <w:szCs w:val="23"/>
          <w:lang w:eastAsia="hu-HU"/>
        </w:rPr>
        <w:t>. A kommunikáció leginkább a tanuló és a számítógép között zajlik. Ugyan az összetettebb interakciók (szimulációk, játékok, aktivitást igénylő feladatok, stb.) miatt a tanulói motiváció tovább fenntartható, a tanár személyes jelenlétének hiánya adott idő után itt is negatívan hathat a tanulás eredményességére. A multimédiás oktatóprogramok komplexitása egyrészt tehát előny motivációs szempontból, másrészt hátrány is lehet, hiszen a tanuló könnyen eltévedhet a programon belül. Rettentő fontosak tehát ekkor már a megfelelő szoftverergonómiai kialakítások a programon belül, illetve szükség szerint a jelenléti tanári útmutatás.</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számítógép alapú tanulás a következő lehetőségeket kínálja, kibővítve a programozott oktatást:</w:t>
      </w:r>
    </w:p>
    <w:p w:rsidR="00FD0E92" w:rsidRPr="00FD0E92" w:rsidRDefault="00FD0E92" w:rsidP="00FD0E92">
      <w:pPr>
        <w:numPr>
          <w:ilvl w:val="0"/>
          <w:numId w:val="15"/>
        </w:numPr>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szemléltetéshez a multimédiás eszközök széles tárházát használja.</w:t>
      </w:r>
    </w:p>
    <w:p w:rsidR="00FD0E92" w:rsidRPr="00FD0E92" w:rsidRDefault="00FD0E92" w:rsidP="00FD0E92">
      <w:pPr>
        <w:numPr>
          <w:ilvl w:val="0"/>
          <w:numId w:val="16"/>
        </w:numPr>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Számos interaktív eszközzel segíti a tanulást.</w:t>
      </w:r>
    </w:p>
    <w:p w:rsidR="00FD0E92" w:rsidRPr="00FD0E92" w:rsidRDefault="00FD0E92" w:rsidP="00FD0E92">
      <w:pPr>
        <w:numPr>
          <w:ilvl w:val="0"/>
          <w:numId w:val="17"/>
        </w:numPr>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Lehetővé teszi a nem lineáris tananyagbejárást, növelve a tanuló szabadságát a tanulási folyamatban.</w:t>
      </w:r>
    </w:p>
    <w:p w:rsidR="00FD0E92" w:rsidRPr="00FD0E92" w:rsidRDefault="00FD0E92" w:rsidP="00FD0E92">
      <w:pPr>
        <w:shd w:val="clear" w:color="auto" w:fill="478762"/>
        <w:spacing w:after="15" w:line="465" w:lineRule="atLeast"/>
        <w:rPr>
          <w:rFonts w:ascii="Arial" w:eastAsia="Times New Roman" w:hAnsi="Arial" w:cs="Arial"/>
          <w:color w:val="FFFFFF"/>
          <w:sz w:val="38"/>
          <w:szCs w:val="38"/>
          <w:lang w:eastAsia="hu-HU"/>
        </w:rPr>
      </w:pPr>
      <w:r w:rsidRPr="00FD0E92">
        <w:rPr>
          <w:rFonts w:ascii="Arial" w:eastAsia="Times New Roman" w:hAnsi="Arial" w:cs="Arial"/>
          <w:color w:val="FFFFFF"/>
          <w:sz w:val="38"/>
          <w:szCs w:val="38"/>
          <w:lang w:eastAsia="hu-HU"/>
        </w:rPr>
        <w:t xml:space="preserve">Web alapú tanulás (Web </w:t>
      </w:r>
      <w:proofErr w:type="spellStart"/>
      <w:r w:rsidRPr="00FD0E92">
        <w:rPr>
          <w:rFonts w:ascii="Arial" w:eastAsia="Times New Roman" w:hAnsi="Arial" w:cs="Arial"/>
          <w:color w:val="FFFFFF"/>
          <w:sz w:val="38"/>
          <w:szCs w:val="38"/>
          <w:lang w:eastAsia="hu-HU"/>
        </w:rPr>
        <w:t>Based</w:t>
      </w:r>
      <w:proofErr w:type="spellEnd"/>
      <w:r w:rsidRPr="00FD0E92">
        <w:rPr>
          <w:rFonts w:ascii="Arial" w:eastAsia="Times New Roman" w:hAnsi="Arial" w:cs="Arial"/>
          <w:color w:val="FFFFFF"/>
          <w:sz w:val="38"/>
          <w:szCs w:val="38"/>
          <w:lang w:eastAsia="hu-HU"/>
        </w:rPr>
        <w:t xml:space="preserve"> </w:t>
      </w:r>
      <w:proofErr w:type="spellStart"/>
      <w:r w:rsidRPr="00FD0E92">
        <w:rPr>
          <w:rFonts w:ascii="Arial" w:eastAsia="Times New Roman" w:hAnsi="Arial" w:cs="Arial"/>
          <w:color w:val="FFFFFF"/>
          <w:sz w:val="38"/>
          <w:szCs w:val="38"/>
          <w:lang w:eastAsia="hu-HU"/>
        </w:rPr>
        <w:t>Learning</w:t>
      </w:r>
      <w:proofErr w:type="spellEnd"/>
      <w:r w:rsidRPr="00FD0E92">
        <w:rPr>
          <w:rFonts w:ascii="Arial" w:eastAsia="Times New Roman" w:hAnsi="Arial" w:cs="Arial"/>
          <w:color w:val="FFFFFF"/>
          <w:sz w:val="38"/>
          <w:szCs w:val="38"/>
          <w:lang w:eastAsia="hu-HU"/>
        </w:rPr>
        <w:t xml:space="preserve"> – WBT)</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tanár és tanuló közötti kommunikációra a számítógéppel segített tanulás fejlődése során a számítógépes hálózatok – különösen az internet – megjelenésével nyílt lehetőség. A hálózat alapú tanulás első hulláma mégsem a kommunikációs lehetőséget ragadta meg, hanem a technológiában rejlő lehetőségeket lovagolta meg, különösen a weboldalak leíró nyelvében (HTML) rejlő előnyöket használta ki:</w:t>
      </w:r>
    </w:p>
    <w:p w:rsidR="00FD0E92" w:rsidRPr="00FD0E92" w:rsidRDefault="00FD0E92" w:rsidP="00FD0E92">
      <w:pPr>
        <w:numPr>
          <w:ilvl w:val="0"/>
          <w:numId w:val="18"/>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Weboldalakra építve a tananyagot </w:t>
      </w:r>
      <w:r w:rsidRPr="00FD0E92">
        <w:rPr>
          <w:rFonts w:ascii="Arial" w:eastAsia="Times New Roman" w:hAnsi="Arial" w:cs="Arial"/>
          <w:b/>
          <w:bCs/>
          <w:color w:val="000000"/>
          <w:sz w:val="23"/>
          <w:szCs w:val="23"/>
          <w:lang w:eastAsia="hu-HU"/>
        </w:rPr>
        <w:t>a tartalom platformfüggetlenné vált</w:t>
      </w:r>
      <w:r w:rsidRPr="00FD0E92">
        <w:rPr>
          <w:rFonts w:ascii="Arial" w:eastAsia="Times New Roman" w:hAnsi="Arial" w:cs="Arial"/>
          <w:color w:val="000000"/>
          <w:sz w:val="23"/>
          <w:szCs w:val="23"/>
          <w:lang w:eastAsia="hu-HU"/>
        </w:rPr>
        <w:t>, hiszen használjunk bármilyen operációs rendszert, eszközt, böngészőt, a tartalom minden felületen ugyanúgy jelenik meg anélkül, hogy mindegyik felületre elkészítenénk az adott rendszerben futtatható változatot.</w:t>
      </w:r>
    </w:p>
    <w:p w:rsidR="00FD0E92" w:rsidRPr="00FD0E92" w:rsidRDefault="00FD0E92" w:rsidP="00FD0E92">
      <w:pPr>
        <w:numPr>
          <w:ilvl w:val="0"/>
          <w:numId w:val="19"/>
        </w:numPr>
        <w:spacing w:after="75" w:line="300" w:lineRule="atLeast"/>
        <w:ind w:left="15" w:firstLine="0"/>
        <w:rPr>
          <w:rFonts w:ascii="Arial" w:eastAsia="Times New Roman" w:hAnsi="Arial" w:cs="Arial"/>
          <w:color w:val="000000"/>
          <w:sz w:val="23"/>
          <w:szCs w:val="23"/>
          <w:lang w:eastAsia="hu-HU"/>
        </w:rPr>
      </w:pPr>
      <w:proofErr w:type="spellStart"/>
      <w:r w:rsidRPr="00FD0E92">
        <w:rPr>
          <w:rFonts w:ascii="Arial" w:eastAsia="Times New Roman" w:hAnsi="Arial" w:cs="Arial"/>
          <w:color w:val="000000"/>
          <w:sz w:val="23"/>
          <w:szCs w:val="23"/>
          <w:lang w:eastAsia="hu-HU"/>
        </w:rPr>
        <w:lastRenderedPageBreak/>
        <w:t>Biztosítottá</w:t>
      </w:r>
      <w:proofErr w:type="spellEnd"/>
      <w:r w:rsidRPr="00FD0E92">
        <w:rPr>
          <w:rFonts w:ascii="Arial" w:eastAsia="Times New Roman" w:hAnsi="Arial" w:cs="Arial"/>
          <w:color w:val="000000"/>
          <w:sz w:val="23"/>
          <w:szCs w:val="23"/>
          <w:lang w:eastAsia="hu-HU"/>
        </w:rPr>
        <w:t xml:space="preserve"> vált, hogy </w:t>
      </w:r>
      <w:r w:rsidRPr="00FD0E92">
        <w:rPr>
          <w:rFonts w:ascii="Arial" w:eastAsia="Times New Roman" w:hAnsi="Arial" w:cs="Arial"/>
          <w:b/>
          <w:bCs/>
          <w:color w:val="000000"/>
          <w:sz w:val="23"/>
          <w:szCs w:val="23"/>
          <w:lang w:eastAsia="hu-HU"/>
        </w:rPr>
        <w:t>különböző médiaelemeket ágyazzunk be</w:t>
      </w:r>
      <w:r w:rsidRPr="00FD0E92">
        <w:rPr>
          <w:rFonts w:ascii="Arial" w:eastAsia="Times New Roman" w:hAnsi="Arial" w:cs="Arial"/>
          <w:color w:val="000000"/>
          <w:sz w:val="23"/>
          <w:szCs w:val="23"/>
          <w:lang w:eastAsia="hu-HU"/>
        </w:rPr>
        <w:t> egy adott oldalba. (A HTML 5-ös szabvány megjelenésével ez a lehetőség jelentősen megtámogatódott.) Napjainkban, a szélessávú internet elterjedésével szinte nincs olyan médiatartalom, amely megfelelő minőségben ne lenne lejátszható egy weboldalon belül.</w:t>
      </w:r>
    </w:p>
    <w:p w:rsidR="00FD0E92" w:rsidRPr="00FD0E92" w:rsidRDefault="00FD0E92" w:rsidP="00FD0E92">
      <w:pPr>
        <w:numPr>
          <w:ilvl w:val="0"/>
          <w:numId w:val="20"/>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Létrejött az úgynevezett </w:t>
      </w:r>
      <w:r w:rsidRPr="00FD0E92">
        <w:rPr>
          <w:rFonts w:ascii="Arial" w:eastAsia="Times New Roman" w:hAnsi="Arial" w:cs="Arial"/>
          <w:b/>
          <w:bCs/>
          <w:color w:val="000000"/>
          <w:sz w:val="23"/>
          <w:szCs w:val="23"/>
          <w:lang w:eastAsia="hu-HU"/>
        </w:rPr>
        <w:t>hipertext.</w:t>
      </w:r>
      <w:r w:rsidRPr="00FD0E92">
        <w:rPr>
          <w:rFonts w:ascii="Arial" w:eastAsia="Times New Roman" w:hAnsi="Arial" w:cs="Arial"/>
          <w:color w:val="000000"/>
          <w:sz w:val="23"/>
          <w:szCs w:val="23"/>
          <w:lang w:eastAsia="hu-HU"/>
        </w:rPr>
        <w:t> A szövegbe ágyazott linkek segítségével szabadon bejárhatjuk a képzési tartalmat. Ugyanakkor ezek a kapcsolódási pontok biztosítják a tananyagelemek közötti kapcsolatrendszer megismerését.</w:t>
      </w:r>
    </w:p>
    <w:p w:rsidR="00FD0E92" w:rsidRPr="00FD0E92" w:rsidRDefault="00FD0E92" w:rsidP="00FD0E92">
      <w:pPr>
        <w:numPr>
          <w:ilvl w:val="0"/>
          <w:numId w:val="21"/>
        </w:numPr>
        <w:spacing w:after="150"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b/>
          <w:bCs/>
          <w:color w:val="000000"/>
          <w:sz w:val="23"/>
          <w:szCs w:val="23"/>
          <w:lang w:eastAsia="hu-HU"/>
        </w:rPr>
        <w:t>Az oktatóanyagok tartalmának aktualizálása</w:t>
      </w:r>
      <w:r w:rsidRPr="00FD0E92">
        <w:rPr>
          <w:rFonts w:ascii="Arial" w:eastAsia="Times New Roman" w:hAnsi="Arial" w:cs="Arial"/>
          <w:color w:val="000000"/>
          <w:sz w:val="23"/>
          <w:szCs w:val="23"/>
          <w:lang w:eastAsia="hu-HU"/>
        </w:rPr>
        <w:t> nagyon egyszerűvé és gyorssá vált. Az aktualizált tartalom az internetre kihelyezve azonnal elérhetővé válik a tanulók számára.</w:t>
      </w:r>
    </w:p>
    <w:p w:rsidR="00FD0E92" w:rsidRDefault="00FD0E92" w:rsidP="00FD0E92">
      <w:pPr>
        <w:pStyle w:val="nx-txt-16-arial-fekete-bal"/>
        <w:numPr>
          <w:ilvl w:val="0"/>
          <w:numId w:val="21"/>
        </w:numPr>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Az internet terjedésének következtében egyre inkább </w:t>
      </w:r>
      <w:r>
        <w:rPr>
          <w:rStyle w:val="nx-yb"/>
          <w:rFonts w:ascii="Arial" w:hAnsi="Arial" w:cs="Arial"/>
          <w:b/>
          <w:bCs/>
          <w:color w:val="000000"/>
          <w:sz w:val="23"/>
          <w:szCs w:val="23"/>
        </w:rPr>
        <w:t>előtérbe kerültek a kommunikációs eszközök</w:t>
      </w:r>
      <w:r>
        <w:rPr>
          <w:rFonts w:ascii="Arial" w:hAnsi="Arial" w:cs="Arial"/>
          <w:color w:val="000000"/>
          <w:sz w:val="23"/>
          <w:szCs w:val="23"/>
        </w:rPr>
        <w:t> is. Kezdetben a </w:t>
      </w:r>
      <w:r>
        <w:rPr>
          <w:rStyle w:val="nx-yb"/>
          <w:rFonts w:ascii="Arial" w:hAnsi="Arial" w:cs="Arial"/>
          <w:b/>
          <w:bCs/>
          <w:color w:val="000000"/>
          <w:sz w:val="23"/>
          <w:szCs w:val="23"/>
        </w:rPr>
        <w:t>szövegalapú aszinkron lehetőségek</w:t>
      </w:r>
      <w:r>
        <w:rPr>
          <w:rFonts w:ascii="Arial" w:hAnsi="Arial" w:cs="Arial"/>
          <w:color w:val="000000"/>
          <w:sz w:val="23"/>
          <w:szCs w:val="23"/>
        </w:rPr>
        <w:t> (elektronikus levelezés, fórumok) majd nem sokkal később a még szintén </w:t>
      </w:r>
      <w:r>
        <w:rPr>
          <w:rStyle w:val="nx-yb"/>
          <w:rFonts w:ascii="Arial" w:hAnsi="Arial" w:cs="Arial"/>
          <w:b/>
          <w:bCs/>
          <w:color w:val="000000"/>
          <w:sz w:val="23"/>
          <w:szCs w:val="23"/>
        </w:rPr>
        <w:t>szöveg alapú, de már szinkron lehetőségek</w:t>
      </w:r>
      <w:r>
        <w:rPr>
          <w:rFonts w:ascii="Arial" w:hAnsi="Arial" w:cs="Arial"/>
          <w:color w:val="000000"/>
          <w:sz w:val="23"/>
          <w:szCs w:val="23"/>
        </w:rPr>
        <w:t> (csevegő alkalmazások, IRC).</w:t>
      </w:r>
    </w:p>
    <w:p w:rsidR="00FD0E92" w:rsidRDefault="00FD0E92" w:rsidP="00FD0E92">
      <w:pPr>
        <w:pStyle w:val="nx-txt-16-arial-fekete-bal"/>
        <w:numPr>
          <w:ilvl w:val="0"/>
          <w:numId w:val="21"/>
        </w:numPr>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A szélessávú internet terjedésével megjelentek a </w:t>
      </w:r>
      <w:r>
        <w:rPr>
          <w:rStyle w:val="nx-yb"/>
          <w:rFonts w:ascii="Arial" w:hAnsi="Arial" w:cs="Arial"/>
          <w:b/>
          <w:bCs/>
          <w:color w:val="000000"/>
          <w:sz w:val="23"/>
          <w:szCs w:val="23"/>
        </w:rPr>
        <w:t>szinkron hangátvitelt biztosító alkalmazások</w:t>
      </w:r>
      <w:r>
        <w:rPr>
          <w:rFonts w:ascii="Arial" w:hAnsi="Arial" w:cs="Arial"/>
          <w:color w:val="000000"/>
          <w:sz w:val="23"/>
          <w:szCs w:val="23"/>
        </w:rPr>
        <w:t>, majd később a webkamerákkal megtámogatva a </w:t>
      </w:r>
      <w:r>
        <w:rPr>
          <w:rStyle w:val="nx-yb"/>
          <w:rFonts w:ascii="Arial" w:hAnsi="Arial" w:cs="Arial"/>
          <w:b/>
          <w:bCs/>
          <w:color w:val="000000"/>
          <w:sz w:val="23"/>
          <w:szCs w:val="23"/>
        </w:rPr>
        <w:t>szinkron képadat átvitelt lehetővé tevő programok</w:t>
      </w:r>
      <w:r>
        <w:rPr>
          <w:rFonts w:ascii="Arial" w:hAnsi="Arial" w:cs="Arial"/>
          <w:color w:val="000000"/>
          <w:sz w:val="23"/>
          <w:szCs w:val="23"/>
        </w:rPr>
        <w:t xml:space="preserve"> (MSN, Skype, stb.) Napjainkban már külön telepítenünk sem kell ilyen alkalmazást, hanem közvetlenül a böngészőből is elérhetjük ezeket (pl. Google </w:t>
      </w:r>
      <w:proofErr w:type="spellStart"/>
      <w:r>
        <w:rPr>
          <w:rFonts w:ascii="Arial" w:hAnsi="Arial" w:cs="Arial"/>
          <w:color w:val="000000"/>
          <w:sz w:val="23"/>
          <w:szCs w:val="23"/>
        </w:rPr>
        <w:t>Hangouts</w:t>
      </w:r>
      <w:proofErr w:type="spellEnd"/>
      <w:r>
        <w:rPr>
          <w:rFonts w:ascii="Arial" w:hAnsi="Arial" w:cs="Arial"/>
          <w:color w:val="000000"/>
          <w:sz w:val="23"/>
          <w:szCs w:val="23"/>
        </w:rPr>
        <w:t>).</w:t>
      </w:r>
    </w:p>
    <w:p w:rsidR="00FD0E92" w:rsidRDefault="00FD0E92" w:rsidP="00FD0E92">
      <w:pPr>
        <w:pStyle w:val="nx-txt-16-arial-fekete-bal"/>
        <w:numPr>
          <w:ilvl w:val="0"/>
          <w:numId w:val="21"/>
        </w:numPr>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Ahogyan a kommunikációs eszközök fejlődésénél is láttuk, a technológiai fejlődés számos online (böngészőben működő) alkalmazás elérését tette lehetővé. Összefoglaló névvel ezeket az alkalmazásokat </w:t>
      </w:r>
      <w:r>
        <w:rPr>
          <w:rStyle w:val="nx-yb"/>
          <w:rFonts w:ascii="Arial" w:hAnsi="Arial" w:cs="Arial"/>
          <w:b/>
          <w:bCs/>
          <w:color w:val="000000"/>
          <w:sz w:val="23"/>
          <w:szCs w:val="23"/>
        </w:rPr>
        <w:t>felhőalkalmazásoknak</w:t>
      </w:r>
      <w:r>
        <w:rPr>
          <w:rFonts w:ascii="Arial" w:hAnsi="Arial" w:cs="Arial"/>
          <w:color w:val="000000"/>
          <w:sz w:val="23"/>
          <w:szCs w:val="23"/>
        </w:rPr>
        <w:t> hívjuk, hiszen használatuk nem igényli a számítógép operációs rendszerébe történő telepítést, a programok az internetfelhőben helyezkednek el, melyekhez a böngésző programon keresztül férhetünk hozzá. Ezek a megoldások egyre szélesebb körökhöz jutnak el, hiszen nagy részük sokkal kedvezőbb áron érhető el (nem egy esetben valamilyen feltétel szerint, de ingyenesen), mint a hasonló funkciókkal bíró telepítést igénylő úgynevezett dobozos szoftverek. Másrészt egyáltalán nem géphez kötöttek, bárhol, bármikor elérhetőek. </w:t>
      </w:r>
      <w:r>
        <w:rPr>
          <w:rStyle w:val="nx-yb"/>
          <w:rFonts w:ascii="Arial" w:hAnsi="Arial" w:cs="Arial"/>
          <w:b/>
          <w:bCs/>
          <w:color w:val="000000"/>
          <w:sz w:val="23"/>
          <w:szCs w:val="23"/>
        </w:rPr>
        <w:t xml:space="preserve">A felhőszolgáltatások egyik legnagyobb előnye, hogy biztosítják a csoportmunka lehetőségét, a kooperatív, illetve </w:t>
      </w:r>
      <w:proofErr w:type="spellStart"/>
      <w:r>
        <w:rPr>
          <w:rStyle w:val="nx-yb"/>
          <w:rFonts w:ascii="Arial" w:hAnsi="Arial" w:cs="Arial"/>
          <w:b/>
          <w:bCs/>
          <w:color w:val="000000"/>
          <w:sz w:val="23"/>
          <w:szCs w:val="23"/>
        </w:rPr>
        <w:t>kollaboratív</w:t>
      </w:r>
      <w:proofErr w:type="spellEnd"/>
      <w:r>
        <w:rPr>
          <w:rStyle w:val="nx-yb"/>
          <w:rFonts w:ascii="Arial" w:hAnsi="Arial" w:cs="Arial"/>
          <w:b/>
          <w:bCs/>
          <w:color w:val="000000"/>
          <w:sz w:val="23"/>
          <w:szCs w:val="23"/>
        </w:rPr>
        <w:t xml:space="preserve"> munkavégzéssel, megnyitva az utat a konstruktív pedagógia felé.</w:t>
      </w:r>
    </w:p>
    <w:p w:rsidR="00FD0E92" w:rsidRPr="00FD0E92" w:rsidRDefault="00FD0E92" w:rsidP="00FD0E92">
      <w:pPr>
        <w:spacing w:after="75" w:line="300" w:lineRule="atLeast"/>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web alapú tanulás tette lehetővé az </w:t>
      </w:r>
      <w:r w:rsidRPr="00FD0E92">
        <w:rPr>
          <w:rFonts w:ascii="Arial" w:eastAsia="Times New Roman" w:hAnsi="Arial" w:cs="Arial"/>
          <w:b/>
          <w:bCs/>
          <w:color w:val="000000"/>
          <w:sz w:val="23"/>
          <w:szCs w:val="23"/>
          <w:lang w:eastAsia="hu-HU"/>
        </w:rPr>
        <w:t>elektronikus képzési rendszerek megjelenését</w:t>
      </w:r>
      <w:r w:rsidRPr="00FD0E92">
        <w:rPr>
          <w:rFonts w:ascii="Arial" w:eastAsia="Times New Roman" w:hAnsi="Arial" w:cs="Arial"/>
          <w:color w:val="000000"/>
          <w:sz w:val="23"/>
          <w:szCs w:val="23"/>
          <w:lang w:eastAsia="hu-HU"/>
        </w:rPr>
        <w:t>, amelyek dedikált feladatként látják el a képzés lebonyolításához szükséges szervezési és publikációs feladatokat, miközben ellenőrzött körülmények között biztosítják a tanuló és tanár közötti kommunikációt, számos eszközt kínálva ehhez.</w:t>
      </w:r>
    </w:p>
    <w:p w:rsidR="00FD0E92" w:rsidRPr="00FD0E92" w:rsidRDefault="00FD0E92" w:rsidP="00FD0E92">
      <w:pPr>
        <w:numPr>
          <w:ilvl w:val="0"/>
          <w:numId w:val="22"/>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A legtöbb </w:t>
      </w:r>
      <w:r w:rsidRPr="00FD0E92">
        <w:rPr>
          <w:rFonts w:ascii="Arial" w:eastAsia="Times New Roman" w:hAnsi="Arial" w:cs="Arial"/>
          <w:b/>
          <w:bCs/>
          <w:color w:val="000000"/>
          <w:sz w:val="23"/>
          <w:szCs w:val="23"/>
          <w:lang w:eastAsia="hu-HU"/>
        </w:rPr>
        <w:t>felsőoktatási intézmény</w:t>
      </w:r>
      <w:r w:rsidRPr="00FD0E92">
        <w:rPr>
          <w:rFonts w:ascii="Arial" w:eastAsia="Times New Roman" w:hAnsi="Arial" w:cs="Arial"/>
          <w:color w:val="000000"/>
          <w:sz w:val="23"/>
          <w:szCs w:val="23"/>
          <w:lang w:eastAsia="hu-HU"/>
        </w:rPr>
        <w:t>, és nagyon sok </w:t>
      </w:r>
      <w:r w:rsidRPr="00FD0E92">
        <w:rPr>
          <w:rFonts w:ascii="Arial" w:eastAsia="Times New Roman" w:hAnsi="Arial" w:cs="Arial"/>
          <w:b/>
          <w:bCs/>
          <w:color w:val="000000"/>
          <w:sz w:val="23"/>
          <w:szCs w:val="23"/>
          <w:lang w:eastAsia="hu-HU"/>
        </w:rPr>
        <w:t>középiskola</w:t>
      </w:r>
      <w:r w:rsidRPr="00FD0E92">
        <w:rPr>
          <w:rFonts w:ascii="Arial" w:eastAsia="Times New Roman" w:hAnsi="Arial" w:cs="Arial"/>
          <w:color w:val="000000"/>
          <w:sz w:val="23"/>
          <w:szCs w:val="23"/>
          <w:lang w:eastAsia="hu-HU"/>
        </w:rPr>
        <w:t>, sőt egyes esetekben </w:t>
      </w:r>
      <w:r w:rsidRPr="00FD0E92">
        <w:rPr>
          <w:rFonts w:ascii="Arial" w:eastAsia="Times New Roman" w:hAnsi="Arial" w:cs="Arial"/>
          <w:b/>
          <w:bCs/>
          <w:color w:val="000000"/>
          <w:sz w:val="23"/>
          <w:szCs w:val="23"/>
          <w:lang w:eastAsia="hu-HU"/>
        </w:rPr>
        <w:t>általános iskola használ olyan képzési keretrendszert</w:t>
      </w:r>
      <w:r w:rsidRPr="00FD0E92">
        <w:rPr>
          <w:rFonts w:ascii="Arial" w:eastAsia="Times New Roman" w:hAnsi="Arial" w:cs="Arial"/>
          <w:color w:val="000000"/>
          <w:sz w:val="23"/>
          <w:szCs w:val="23"/>
          <w:lang w:eastAsia="hu-HU"/>
        </w:rPr>
        <w:t>, amelyben az egyes tantárgyakhoz, csoportokhoz, osztályokhoz rendelten elérhetővé teszik a tanulók számára a képzést kiegészítő oktatóanyagokat, gyakorló teszteket, feladatbeküldést kérnek a tanulóktól. Tipikus ilyen képzési keretrendszerek a </w:t>
      </w:r>
      <w:r w:rsidRPr="00FD0E92">
        <w:rPr>
          <w:rFonts w:ascii="Arial" w:eastAsia="Times New Roman" w:hAnsi="Arial" w:cs="Arial"/>
          <w:b/>
          <w:bCs/>
          <w:color w:val="000000"/>
          <w:sz w:val="23"/>
          <w:szCs w:val="23"/>
          <w:lang w:eastAsia="hu-HU"/>
        </w:rPr>
        <w:t xml:space="preserve">nyílt forráskódú technológiára épülő </w:t>
      </w:r>
      <w:proofErr w:type="spellStart"/>
      <w:r w:rsidRPr="00FD0E92">
        <w:rPr>
          <w:rFonts w:ascii="Arial" w:eastAsia="Times New Roman" w:hAnsi="Arial" w:cs="Arial"/>
          <w:b/>
          <w:bCs/>
          <w:color w:val="000000"/>
          <w:sz w:val="23"/>
          <w:szCs w:val="23"/>
          <w:lang w:eastAsia="hu-HU"/>
        </w:rPr>
        <w:t>Moodle</w:t>
      </w:r>
      <w:proofErr w:type="spellEnd"/>
      <w:r w:rsidRPr="00FD0E92">
        <w:rPr>
          <w:rFonts w:ascii="Arial" w:eastAsia="Times New Roman" w:hAnsi="Arial" w:cs="Arial"/>
          <w:b/>
          <w:bCs/>
          <w:color w:val="000000"/>
          <w:sz w:val="23"/>
          <w:szCs w:val="23"/>
          <w:lang w:eastAsia="hu-HU"/>
        </w:rPr>
        <w:t xml:space="preserve"> vagy </w:t>
      </w:r>
      <w:proofErr w:type="spellStart"/>
      <w:r w:rsidRPr="00FD0E92">
        <w:rPr>
          <w:rFonts w:ascii="Arial" w:eastAsia="Times New Roman" w:hAnsi="Arial" w:cs="Arial"/>
          <w:b/>
          <w:bCs/>
          <w:color w:val="000000"/>
          <w:sz w:val="23"/>
          <w:szCs w:val="23"/>
          <w:lang w:eastAsia="hu-HU"/>
        </w:rPr>
        <w:t>Ilias</w:t>
      </w:r>
      <w:proofErr w:type="spellEnd"/>
      <w:r w:rsidRPr="00FD0E92">
        <w:rPr>
          <w:rFonts w:ascii="Arial" w:eastAsia="Times New Roman" w:hAnsi="Arial" w:cs="Arial"/>
          <w:b/>
          <w:bCs/>
          <w:color w:val="000000"/>
          <w:sz w:val="23"/>
          <w:szCs w:val="23"/>
          <w:lang w:eastAsia="hu-HU"/>
        </w:rPr>
        <w:t xml:space="preserve"> rendszer</w:t>
      </w:r>
      <w:r w:rsidRPr="00FD0E92">
        <w:rPr>
          <w:rFonts w:ascii="Arial" w:eastAsia="Times New Roman" w:hAnsi="Arial" w:cs="Arial"/>
          <w:color w:val="000000"/>
          <w:sz w:val="23"/>
          <w:szCs w:val="23"/>
          <w:lang w:eastAsia="hu-HU"/>
        </w:rPr>
        <w:t>.</w:t>
      </w:r>
    </w:p>
    <w:p w:rsidR="00FD0E92" w:rsidRPr="00FD0E92" w:rsidRDefault="00FD0E92" w:rsidP="00FD0E92">
      <w:pPr>
        <w:numPr>
          <w:ilvl w:val="0"/>
          <w:numId w:val="23"/>
        </w:numPr>
        <w:spacing w:after="7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b/>
          <w:bCs/>
          <w:color w:val="000000"/>
          <w:sz w:val="23"/>
          <w:szCs w:val="23"/>
          <w:lang w:eastAsia="hu-HU"/>
        </w:rPr>
        <w:t>Nagyon sok vállalat a saját belső képzéseinek megtámogatására szintén használ képzési keretrendszert.</w:t>
      </w:r>
      <w:r w:rsidRPr="00FD0E92">
        <w:rPr>
          <w:rFonts w:ascii="Arial" w:eastAsia="Times New Roman" w:hAnsi="Arial" w:cs="Arial"/>
          <w:color w:val="000000"/>
          <w:sz w:val="23"/>
          <w:szCs w:val="23"/>
          <w:lang w:eastAsia="hu-HU"/>
        </w:rPr>
        <w:t> Ezek többnyire kizárólag a vállalatok belső hálózatán érhetők el, külső, internetes hozzáférést ritkán vagy sokszor csak bizonyos korlátozásokkal biztosítanak a munkavállalók számára. Az üzleti szférában alkalmazott szoftverek általában vásárolt termékek, valamely nagy vállalatmenedzsment, humánerőforrás menedzsment rendszer elemeként jelennek meg. Pl. </w:t>
      </w:r>
      <w:r w:rsidRPr="00FD0E92">
        <w:rPr>
          <w:rFonts w:ascii="Arial" w:eastAsia="Times New Roman" w:hAnsi="Arial" w:cs="Arial"/>
          <w:i/>
          <w:iCs/>
          <w:color w:val="000000"/>
          <w:sz w:val="23"/>
          <w:szCs w:val="23"/>
          <w:lang w:eastAsia="hu-HU"/>
        </w:rPr>
        <w:t xml:space="preserve">Oracle </w:t>
      </w:r>
      <w:proofErr w:type="spellStart"/>
      <w:r w:rsidRPr="00FD0E92">
        <w:rPr>
          <w:rFonts w:ascii="Arial" w:eastAsia="Times New Roman" w:hAnsi="Arial" w:cs="Arial"/>
          <w:i/>
          <w:iCs/>
          <w:color w:val="000000"/>
          <w:sz w:val="23"/>
          <w:szCs w:val="23"/>
          <w:lang w:eastAsia="hu-HU"/>
        </w:rPr>
        <w:t>iLearning</w:t>
      </w:r>
      <w:proofErr w:type="spellEnd"/>
      <w:r w:rsidRPr="00FD0E92">
        <w:rPr>
          <w:rFonts w:ascii="Arial" w:eastAsia="Times New Roman" w:hAnsi="Arial" w:cs="Arial"/>
          <w:i/>
          <w:iCs/>
          <w:color w:val="000000"/>
          <w:sz w:val="23"/>
          <w:szCs w:val="23"/>
          <w:lang w:eastAsia="hu-HU"/>
        </w:rPr>
        <w:t xml:space="preserve">, SAP Enterprise </w:t>
      </w:r>
      <w:proofErr w:type="spellStart"/>
      <w:r w:rsidRPr="00FD0E92">
        <w:rPr>
          <w:rFonts w:ascii="Arial" w:eastAsia="Times New Roman" w:hAnsi="Arial" w:cs="Arial"/>
          <w:i/>
          <w:iCs/>
          <w:color w:val="000000"/>
          <w:sz w:val="23"/>
          <w:szCs w:val="23"/>
          <w:lang w:eastAsia="hu-HU"/>
        </w:rPr>
        <w:t>Learning</w:t>
      </w:r>
      <w:proofErr w:type="spellEnd"/>
      <w:r w:rsidRPr="00FD0E92">
        <w:rPr>
          <w:rFonts w:ascii="Arial" w:eastAsia="Times New Roman" w:hAnsi="Arial" w:cs="Arial"/>
          <w:color w:val="000000"/>
          <w:sz w:val="23"/>
          <w:szCs w:val="23"/>
          <w:lang w:eastAsia="hu-HU"/>
        </w:rPr>
        <w:t>.</w:t>
      </w:r>
    </w:p>
    <w:p w:rsidR="00FD0E92" w:rsidRPr="00FD0E92" w:rsidRDefault="00FD0E92" w:rsidP="00FD0E92">
      <w:pPr>
        <w:numPr>
          <w:ilvl w:val="0"/>
          <w:numId w:val="24"/>
        </w:numPr>
        <w:spacing w:after="15" w:line="300" w:lineRule="atLeast"/>
        <w:ind w:left="15" w:firstLine="0"/>
        <w:rPr>
          <w:rFonts w:ascii="Arial" w:eastAsia="Times New Roman" w:hAnsi="Arial" w:cs="Arial"/>
          <w:color w:val="000000"/>
          <w:sz w:val="23"/>
          <w:szCs w:val="23"/>
          <w:lang w:eastAsia="hu-HU"/>
        </w:rPr>
      </w:pPr>
      <w:r w:rsidRPr="00FD0E92">
        <w:rPr>
          <w:rFonts w:ascii="Arial" w:eastAsia="Times New Roman" w:hAnsi="Arial" w:cs="Arial"/>
          <w:color w:val="000000"/>
          <w:sz w:val="23"/>
          <w:szCs w:val="23"/>
          <w:lang w:eastAsia="hu-HU"/>
        </w:rPr>
        <w:t>Mindenképpen említést érdemelnek a </w:t>
      </w:r>
      <w:r w:rsidRPr="00FD0E92">
        <w:rPr>
          <w:rFonts w:ascii="Arial" w:eastAsia="Times New Roman" w:hAnsi="Arial" w:cs="Arial"/>
          <w:b/>
          <w:bCs/>
          <w:color w:val="000000"/>
          <w:sz w:val="23"/>
          <w:szCs w:val="23"/>
          <w:lang w:eastAsia="hu-HU"/>
        </w:rPr>
        <w:t>MOOC (</w:t>
      </w:r>
      <w:proofErr w:type="spellStart"/>
      <w:r w:rsidRPr="00FD0E92">
        <w:rPr>
          <w:rFonts w:ascii="Arial" w:eastAsia="Times New Roman" w:hAnsi="Arial" w:cs="Arial"/>
          <w:b/>
          <w:bCs/>
          <w:color w:val="000000"/>
          <w:sz w:val="23"/>
          <w:szCs w:val="23"/>
          <w:lang w:eastAsia="hu-HU"/>
        </w:rPr>
        <w:t>Massive</w:t>
      </w:r>
      <w:proofErr w:type="spellEnd"/>
      <w:r w:rsidRPr="00FD0E92">
        <w:rPr>
          <w:rFonts w:ascii="Arial" w:eastAsia="Times New Roman" w:hAnsi="Arial" w:cs="Arial"/>
          <w:b/>
          <w:bCs/>
          <w:color w:val="000000"/>
          <w:sz w:val="23"/>
          <w:szCs w:val="23"/>
          <w:lang w:eastAsia="hu-HU"/>
        </w:rPr>
        <w:t xml:space="preserve"> Open Online </w:t>
      </w:r>
      <w:proofErr w:type="spellStart"/>
      <w:r w:rsidRPr="00FD0E92">
        <w:rPr>
          <w:rFonts w:ascii="Arial" w:eastAsia="Times New Roman" w:hAnsi="Arial" w:cs="Arial"/>
          <w:b/>
          <w:bCs/>
          <w:color w:val="000000"/>
          <w:sz w:val="23"/>
          <w:szCs w:val="23"/>
          <w:lang w:eastAsia="hu-HU"/>
        </w:rPr>
        <w:t>Course</w:t>
      </w:r>
      <w:proofErr w:type="spellEnd"/>
      <w:r w:rsidRPr="00FD0E92">
        <w:rPr>
          <w:rFonts w:ascii="Arial" w:eastAsia="Times New Roman" w:hAnsi="Arial" w:cs="Arial"/>
          <w:b/>
          <w:bCs/>
          <w:color w:val="000000"/>
          <w:sz w:val="23"/>
          <w:szCs w:val="23"/>
          <w:lang w:eastAsia="hu-HU"/>
        </w:rPr>
        <w:t>) rendszerek</w:t>
      </w:r>
      <w:r w:rsidRPr="00FD0E92">
        <w:rPr>
          <w:rFonts w:ascii="Arial" w:eastAsia="Times New Roman" w:hAnsi="Arial" w:cs="Arial"/>
          <w:color w:val="000000"/>
          <w:sz w:val="23"/>
          <w:szCs w:val="23"/>
          <w:lang w:eastAsia="hu-HU"/>
        </w:rPr>
        <w:t xml:space="preserve">, amelyek képzési felületet kínálnak számos egyetem számára. Az itt szerveződő képzések nagy része teljesen nyitott, szabadon elérhető, így biztosítva a tömegek számára a hozzáférést a képzési tartalomhoz. A legnagyobb ilyen rendszerek a következők: </w:t>
      </w:r>
      <w:proofErr w:type="spellStart"/>
      <w:r w:rsidRPr="00FD0E92">
        <w:rPr>
          <w:rFonts w:ascii="Arial" w:eastAsia="Times New Roman" w:hAnsi="Arial" w:cs="Arial"/>
          <w:color w:val="000000"/>
          <w:sz w:val="23"/>
          <w:szCs w:val="23"/>
          <w:lang w:eastAsia="hu-HU"/>
        </w:rPr>
        <w:t>edX</w:t>
      </w:r>
      <w:proofErr w:type="spellEnd"/>
      <w:r w:rsidRPr="00FD0E92">
        <w:rPr>
          <w:rFonts w:ascii="Arial" w:eastAsia="Times New Roman" w:hAnsi="Arial" w:cs="Arial"/>
          <w:color w:val="000000"/>
          <w:sz w:val="23"/>
          <w:szCs w:val="23"/>
          <w:lang w:eastAsia="hu-HU"/>
        </w:rPr>
        <w:t xml:space="preserve">, </w:t>
      </w:r>
      <w:proofErr w:type="spellStart"/>
      <w:r w:rsidRPr="00FD0E92">
        <w:rPr>
          <w:rFonts w:ascii="Arial" w:eastAsia="Times New Roman" w:hAnsi="Arial" w:cs="Arial"/>
          <w:color w:val="000000"/>
          <w:sz w:val="23"/>
          <w:szCs w:val="23"/>
          <w:lang w:eastAsia="hu-HU"/>
        </w:rPr>
        <w:t>Coursera</w:t>
      </w:r>
      <w:proofErr w:type="spellEnd"/>
      <w:r w:rsidRPr="00FD0E92">
        <w:rPr>
          <w:rFonts w:ascii="Arial" w:eastAsia="Times New Roman" w:hAnsi="Arial" w:cs="Arial"/>
          <w:color w:val="000000"/>
          <w:sz w:val="23"/>
          <w:szCs w:val="23"/>
          <w:lang w:eastAsia="hu-HU"/>
        </w:rPr>
        <w:t>, UDACITY. Hazai viszonylatban ilyen kezdeményezés a K-MOOC.” [1]</w:t>
      </w:r>
    </w:p>
    <w:p w:rsidR="00FD0E92" w:rsidRDefault="00FD0E92">
      <w:pPr>
        <w:rPr>
          <w:rFonts w:ascii="Arial" w:hAnsi="Arial" w:cs="Arial"/>
          <w:color w:val="000000"/>
          <w:sz w:val="23"/>
          <w:szCs w:val="23"/>
          <w:shd w:val="clear" w:color="auto" w:fill="FFFFFF"/>
        </w:rPr>
      </w:pPr>
      <w:r>
        <w:rPr>
          <w:rFonts w:ascii="Arial" w:hAnsi="Arial" w:cs="Arial"/>
          <w:color w:val="000000"/>
          <w:sz w:val="23"/>
          <w:szCs w:val="23"/>
          <w:shd w:val="clear" w:color="auto" w:fill="FFFFFF"/>
        </w:rPr>
        <w:lastRenderedPageBreak/>
        <w:t xml:space="preserve"> MOOC egy angol kifejezésből alkotott mozaikszó: </w:t>
      </w:r>
      <w:proofErr w:type="spellStart"/>
      <w:r>
        <w:rPr>
          <w:rFonts w:ascii="Arial" w:hAnsi="Arial" w:cs="Arial"/>
          <w:color w:val="000000"/>
          <w:sz w:val="23"/>
          <w:szCs w:val="23"/>
          <w:shd w:val="clear" w:color="auto" w:fill="FFFFFF"/>
        </w:rPr>
        <w:t>Massive</w:t>
      </w:r>
      <w:proofErr w:type="spellEnd"/>
      <w:r>
        <w:rPr>
          <w:rFonts w:ascii="Arial" w:hAnsi="Arial" w:cs="Arial"/>
          <w:color w:val="000000"/>
          <w:sz w:val="23"/>
          <w:szCs w:val="23"/>
          <w:shd w:val="clear" w:color="auto" w:fill="FFFFFF"/>
        </w:rPr>
        <w:t xml:space="preserve"> Open Online </w:t>
      </w:r>
      <w:proofErr w:type="spellStart"/>
      <w:r>
        <w:rPr>
          <w:rFonts w:ascii="Arial" w:hAnsi="Arial" w:cs="Arial"/>
          <w:color w:val="000000"/>
          <w:sz w:val="23"/>
          <w:szCs w:val="23"/>
          <w:shd w:val="clear" w:color="auto" w:fill="FFFFFF"/>
        </w:rPr>
        <w:t>Course</w:t>
      </w:r>
      <w:proofErr w:type="spellEnd"/>
      <w:r>
        <w:rPr>
          <w:rFonts w:ascii="Arial" w:hAnsi="Arial" w:cs="Arial"/>
          <w:color w:val="000000"/>
          <w:sz w:val="23"/>
          <w:szCs w:val="23"/>
          <w:shd w:val="clear" w:color="auto" w:fill="FFFFFF"/>
        </w:rPr>
        <w:t>, amit magyarra ingyenes online szabadegyetemként lehetne lefordítani. A MOOC </w:t>
      </w:r>
      <w:r>
        <w:rPr>
          <w:rStyle w:val="nx-yb"/>
          <w:rFonts w:ascii="Arial" w:hAnsi="Arial" w:cs="Arial"/>
          <w:b/>
          <w:bCs/>
          <w:color w:val="000000"/>
          <w:sz w:val="23"/>
          <w:szCs w:val="23"/>
          <w:shd w:val="clear" w:color="auto" w:fill="FFFFFF"/>
        </w:rPr>
        <w:t>a távoktatás egy formája; olyan nyitott oktatási rendszer, amelynek a keretében a résztvevők korlátlanul és ingyenesen hozzáférnek online kurzusokhoz.</w:t>
      </w:r>
      <w:r>
        <w:rPr>
          <w:rFonts w:ascii="Arial" w:hAnsi="Arial" w:cs="Arial"/>
          <w:color w:val="000000"/>
          <w:sz w:val="23"/>
          <w:szCs w:val="23"/>
          <w:shd w:val="clear" w:color="auto" w:fill="FFFFFF"/>
        </w:rPr>
        <w:t> A MOOC célja egyértelmű: nagyobb tömegek számára kívánja elérhetővé tenni a felsőoktatást. Ahhoz, hogy valaki részt vegyen egy-egy kurzuson, csupán a tudásvágyra (motivációra), és önálló tanulási képességre van szükség – amelynek ebben az esetben egy kulcsfontosságú része a digitálisszövegértési kompetencia is. Az élethosszig tartó tanulás szellemében tehát bárki bármikor részt vehet a kurzusokon.” [2]</w:t>
      </w:r>
    </w:p>
    <w:p w:rsidR="00FD0E92" w:rsidRDefault="00FD0E92" w:rsidP="00FD0E92">
      <w:pPr>
        <w:pStyle w:val="nx-txt-26-arial-feher-bal"/>
        <w:shd w:val="clear" w:color="auto" w:fill="478762"/>
        <w:spacing w:before="0" w:beforeAutospacing="0" w:after="0" w:afterAutospacing="0" w:line="465" w:lineRule="atLeast"/>
        <w:rPr>
          <w:rFonts w:ascii="Arial" w:hAnsi="Arial" w:cs="Arial"/>
          <w:color w:val="FFFFFF"/>
          <w:sz w:val="38"/>
          <w:szCs w:val="38"/>
        </w:rPr>
      </w:pPr>
      <w:r>
        <w:rPr>
          <w:rFonts w:ascii="Arial" w:hAnsi="Arial" w:cs="Arial"/>
          <w:color w:val="FFFFFF"/>
          <w:sz w:val="38"/>
          <w:szCs w:val="38"/>
        </w:rPr>
        <w:t>E-</w:t>
      </w:r>
      <w:proofErr w:type="spellStart"/>
      <w:r>
        <w:rPr>
          <w:rFonts w:ascii="Arial" w:hAnsi="Arial" w:cs="Arial"/>
          <w:color w:val="FFFFFF"/>
          <w:sz w:val="38"/>
          <w:szCs w:val="38"/>
        </w:rPr>
        <w:t>learning</w:t>
      </w:r>
      <w:proofErr w:type="spellEnd"/>
      <w:r>
        <w:rPr>
          <w:rFonts w:ascii="Arial" w:hAnsi="Arial" w:cs="Arial"/>
          <w:color w:val="FFFFFF"/>
          <w:sz w:val="38"/>
          <w:szCs w:val="38"/>
        </w:rPr>
        <w:t xml:space="preserve"> rendszerek: a </w:t>
      </w:r>
      <w:proofErr w:type="spellStart"/>
      <w:r>
        <w:rPr>
          <w:rFonts w:ascii="Arial" w:hAnsi="Arial" w:cs="Arial"/>
          <w:color w:val="FFFFFF"/>
          <w:sz w:val="38"/>
          <w:szCs w:val="38"/>
        </w:rPr>
        <w:t>Moodle</w:t>
      </w:r>
      <w:proofErr w:type="spellEnd"/>
    </w:p>
    <w:p w:rsidR="00FD0E92" w:rsidRDefault="00FD0E92" w:rsidP="00FD0E92">
      <w:pPr>
        <w:pStyle w:val="nx-txt-16-arial-fekete-bal"/>
        <w:spacing w:before="0" w:beforeAutospacing="0" w:after="0" w:afterAutospacing="0" w:line="300" w:lineRule="atLeast"/>
        <w:rPr>
          <w:rFonts w:ascii="Arial" w:hAnsi="Arial" w:cs="Arial"/>
          <w:color w:val="000000"/>
          <w:sz w:val="23"/>
          <w:szCs w:val="23"/>
        </w:rPr>
      </w:pPr>
      <w:r>
        <w:rPr>
          <w:rFonts w:ascii="Arial" w:hAnsi="Arial" w:cs="Arial"/>
          <w:color w:val="000000"/>
          <w:sz w:val="23"/>
          <w:szCs w:val="23"/>
        </w:rPr>
        <w:t>Az elektronikus formában megvalósuló távoktatást különböző e-</w:t>
      </w:r>
      <w:proofErr w:type="spellStart"/>
      <w:r>
        <w:rPr>
          <w:rFonts w:ascii="Arial" w:hAnsi="Arial" w:cs="Arial"/>
          <w:color w:val="000000"/>
          <w:sz w:val="23"/>
          <w:szCs w:val="23"/>
        </w:rPr>
        <w:t>learning</w:t>
      </w:r>
      <w:proofErr w:type="spellEnd"/>
      <w:r>
        <w:rPr>
          <w:rFonts w:ascii="Arial" w:hAnsi="Arial" w:cs="Arial"/>
          <w:color w:val="000000"/>
          <w:sz w:val="23"/>
          <w:szCs w:val="23"/>
        </w:rPr>
        <w:t xml:space="preserve"> rendszerek (szoftverek) támogathatják. Ezeket </w:t>
      </w:r>
      <w:proofErr w:type="spellStart"/>
      <w:r>
        <w:rPr>
          <w:rStyle w:val="nx-yb"/>
          <w:rFonts w:ascii="Arial" w:hAnsi="Arial" w:cs="Arial"/>
          <w:b/>
          <w:bCs/>
          <w:color w:val="000000"/>
          <w:sz w:val="23"/>
          <w:szCs w:val="23"/>
        </w:rPr>
        <w:t>tanulásmendzsment</w:t>
      </w:r>
      <w:proofErr w:type="spellEnd"/>
      <w:r>
        <w:rPr>
          <w:rStyle w:val="nx-yb"/>
          <w:rFonts w:ascii="Arial" w:hAnsi="Arial" w:cs="Arial"/>
          <w:b/>
          <w:bCs/>
          <w:color w:val="000000"/>
          <w:sz w:val="23"/>
          <w:szCs w:val="23"/>
        </w:rPr>
        <w:t xml:space="preserve"> rendszereknek </w:t>
      </w:r>
      <w:r>
        <w:rPr>
          <w:rFonts w:ascii="Arial" w:hAnsi="Arial" w:cs="Arial"/>
          <w:color w:val="000000"/>
          <w:sz w:val="23"/>
          <w:szCs w:val="23"/>
        </w:rPr>
        <w:t>[1]</w:t>
      </w:r>
      <w:r>
        <w:rPr>
          <w:rStyle w:val="nx-yb"/>
          <w:rFonts w:ascii="Arial" w:hAnsi="Arial" w:cs="Arial"/>
          <w:b/>
          <w:bCs/>
          <w:color w:val="000000"/>
          <w:sz w:val="23"/>
          <w:szCs w:val="23"/>
        </w:rPr>
        <w:t xml:space="preserve"> (LMS = </w:t>
      </w:r>
      <w:proofErr w:type="spellStart"/>
      <w:r>
        <w:rPr>
          <w:rStyle w:val="nx-yb"/>
          <w:rFonts w:ascii="Arial" w:hAnsi="Arial" w:cs="Arial"/>
          <w:b/>
          <w:bCs/>
          <w:color w:val="000000"/>
          <w:sz w:val="23"/>
          <w:szCs w:val="23"/>
        </w:rPr>
        <w:t>Learning</w:t>
      </w:r>
      <w:proofErr w:type="spellEnd"/>
      <w:r>
        <w:rPr>
          <w:rStyle w:val="nx-yb"/>
          <w:rFonts w:ascii="Arial" w:hAnsi="Arial" w:cs="Arial"/>
          <w:b/>
          <w:bCs/>
          <w:color w:val="000000"/>
          <w:sz w:val="23"/>
          <w:szCs w:val="23"/>
        </w:rPr>
        <w:t xml:space="preserve"> Management System)</w:t>
      </w:r>
      <w:r>
        <w:rPr>
          <w:rFonts w:ascii="Arial" w:hAnsi="Arial" w:cs="Arial"/>
          <w:color w:val="000000"/>
          <w:sz w:val="23"/>
          <w:szCs w:val="23"/>
        </w:rPr>
        <w:t> nevezzük, és lényegében olyan virtuális platform és közösségi tér létrehozását teszik lehetővé, amelyekben az adott képzés résztvevői könnyen, különösebb informatikai tudás nélkül tudják teljesíteni a képzés követelményeit, teljesítésük pedig a rendszeren belül nyomon követhető és értékelhető. Számos ingyenesen használható e-</w:t>
      </w:r>
      <w:proofErr w:type="spellStart"/>
      <w:r>
        <w:rPr>
          <w:rFonts w:ascii="Arial" w:hAnsi="Arial" w:cs="Arial"/>
          <w:color w:val="000000"/>
          <w:sz w:val="23"/>
          <w:szCs w:val="23"/>
        </w:rPr>
        <w:t>learning</w:t>
      </w:r>
      <w:proofErr w:type="spellEnd"/>
      <w:r>
        <w:rPr>
          <w:rFonts w:ascii="Arial" w:hAnsi="Arial" w:cs="Arial"/>
          <w:color w:val="000000"/>
          <w:sz w:val="23"/>
          <w:szCs w:val="23"/>
        </w:rPr>
        <w:t xml:space="preserve"> rendszer áll a képzéseket szervezők rendelkezésére – ezek közül az egyik legnépszerűbb, az ausztrál származású Martin </w:t>
      </w:r>
      <w:proofErr w:type="spellStart"/>
      <w:r>
        <w:rPr>
          <w:rFonts w:ascii="Arial" w:hAnsi="Arial" w:cs="Arial"/>
          <w:color w:val="000000"/>
          <w:sz w:val="23"/>
          <w:szCs w:val="23"/>
        </w:rPr>
        <w:t>Dougiamas</w:t>
      </w:r>
      <w:proofErr w:type="spellEnd"/>
      <w:r>
        <w:rPr>
          <w:rFonts w:ascii="Arial" w:hAnsi="Arial" w:cs="Arial"/>
          <w:color w:val="000000"/>
          <w:sz w:val="23"/>
          <w:szCs w:val="23"/>
        </w:rPr>
        <w:t xml:space="preserve"> és fejlesztőinek munkájaként ismertté vált </w:t>
      </w:r>
      <w:proofErr w:type="spellStart"/>
      <w:r>
        <w:rPr>
          <w:rStyle w:val="nx-yb"/>
          <w:rFonts w:ascii="Arial" w:hAnsi="Arial" w:cs="Arial"/>
          <w:b/>
          <w:bCs/>
          <w:color w:val="000000"/>
          <w:sz w:val="23"/>
          <w:szCs w:val="23"/>
        </w:rPr>
        <w:t>Moodle</w:t>
      </w:r>
      <w:proofErr w:type="spellEnd"/>
      <w:r>
        <w:rPr>
          <w:rFonts w:ascii="Arial" w:hAnsi="Arial" w:cs="Arial"/>
          <w:color w:val="000000"/>
          <w:sz w:val="23"/>
          <w:szCs w:val="23"/>
        </w:rPr>
        <w:t> (</w:t>
      </w:r>
      <w:proofErr w:type="spellStart"/>
      <w:r>
        <w:rPr>
          <w:rFonts w:ascii="Arial" w:hAnsi="Arial" w:cs="Arial"/>
          <w:color w:val="000000"/>
          <w:sz w:val="23"/>
          <w:szCs w:val="23"/>
        </w:rPr>
        <w:t>Modular</w:t>
      </w:r>
      <w:proofErr w:type="spellEnd"/>
      <w:r>
        <w:rPr>
          <w:rFonts w:ascii="Arial" w:hAnsi="Arial" w:cs="Arial"/>
          <w:color w:val="000000"/>
          <w:sz w:val="23"/>
          <w:szCs w:val="23"/>
        </w:rPr>
        <w:t xml:space="preserve"> </w:t>
      </w:r>
      <w:proofErr w:type="spellStart"/>
      <w:r>
        <w:rPr>
          <w:rFonts w:ascii="Arial" w:hAnsi="Arial" w:cs="Arial"/>
          <w:color w:val="000000"/>
          <w:sz w:val="23"/>
          <w:szCs w:val="23"/>
        </w:rPr>
        <w:t>Object</w:t>
      </w:r>
      <w:proofErr w:type="spellEnd"/>
      <w:r>
        <w:rPr>
          <w:rFonts w:ascii="Arial" w:hAnsi="Arial" w:cs="Arial"/>
          <w:color w:val="000000"/>
          <w:sz w:val="23"/>
          <w:szCs w:val="23"/>
        </w:rPr>
        <w:t xml:space="preserve">-Oriented </w:t>
      </w:r>
      <w:proofErr w:type="spellStart"/>
      <w:r>
        <w:rPr>
          <w:rFonts w:ascii="Arial" w:hAnsi="Arial" w:cs="Arial"/>
          <w:color w:val="000000"/>
          <w:sz w:val="23"/>
          <w:szCs w:val="23"/>
        </w:rPr>
        <w:t>Dynamic</w:t>
      </w:r>
      <w:proofErr w:type="spellEnd"/>
      <w:r>
        <w:rPr>
          <w:rFonts w:ascii="Arial" w:hAnsi="Arial" w:cs="Arial"/>
          <w:color w:val="000000"/>
          <w:sz w:val="23"/>
          <w:szCs w:val="23"/>
        </w:rPr>
        <w:t xml:space="preserve"> </w:t>
      </w:r>
      <w:proofErr w:type="spellStart"/>
      <w:r>
        <w:rPr>
          <w:rFonts w:ascii="Arial" w:hAnsi="Arial" w:cs="Arial"/>
          <w:color w:val="000000"/>
          <w:sz w:val="23"/>
          <w:szCs w:val="23"/>
        </w:rPr>
        <w:t>Learning</w:t>
      </w:r>
      <w:proofErr w:type="spellEnd"/>
      <w:r>
        <w:rPr>
          <w:rFonts w:ascii="Arial" w:hAnsi="Arial" w:cs="Arial"/>
          <w:color w:val="000000"/>
          <w:sz w:val="23"/>
          <w:szCs w:val="23"/>
        </w:rPr>
        <w:t xml:space="preserve"> </w:t>
      </w:r>
      <w:proofErr w:type="spellStart"/>
      <w:r>
        <w:rPr>
          <w:rFonts w:ascii="Arial" w:hAnsi="Arial" w:cs="Arial"/>
          <w:color w:val="000000"/>
          <w:sz w:val="23"/>
          <w:szCs w:val="23"/>
        </w:rPr>
        <w:t>Environment</w:t>
      </w:r>
      <w:proofErr w:type="spellEnd"/>
      <w:r>
        <w:rPr>
          <w:rFonts w:ascii="Arial" w:hAnsi="Arial" w:cs="Arial"/>
          <w:color w:val="000000"/>
          <w:sz w:val="23"/>
          <w:szCs w:val="23"/>
        </w:rPr>
        <w:t xml:space="preserve">) nevű rendszer, mely a hazai gyakorlatban is elterjedt. A </w:t>
      </w:r>
      <w:proofErr w:type="spellStart"/>
      <w:r>
        <w:rPr>
          <w:rFonts w:ascii="Arial" w:hAnsi="Arial" w:cs="Arial"/>
          <w:color w:val="000000"/>
          <w:sz w:val="23"/>
          <w:szCs w:val="23"/>
        </w:rPr>
        <w:t>Moodle</w:t>
      </w:r>
      <w:proofErr w:type="spellEnd"/>
      <w:r>
        <w:rPr>
          <w:rFonts w:ascii="Arial" w:hAnsi="Arial" w:cs="Arial"/>
          <w:color w:val="000000"/>
          <w:sz w:val="23"/>
          <w:szCs w:val="23"/>
        </w:rPr>
        <w:t xml:space="preserve"> előnye az is, hogy </w:t>
      </w:r>
      <w:r>
        <w:rPr>
          <w:rStyle w:val="nx-yb"/>
          <w:rFonts w:ascii="Arial" w:hAnsi="Arial" w:cs="Arial"/>
          <w:b/>
          <w:bCs/>
          <w:color w:val="000000"/>
          <w:sz w:val="23"/>
          <w:szCs w:val="23"/>
        </w:rPr>
        <w:t>tartalommenedzsment rendszerként (</w:t>
      </w:r>
      <w:bookmarkStart w:id="0" w:name="_GoBack"/>
      <w:r>
        <w:rPr>
          <w:rStyle w:val="nx-yb"/>
          <w:rFonts w:ascii="Arial" w:hAnsi="Arial" w:cs="Arial"/>
          <w:b/>
          <w:bCs/>
          <w:color w:val="000000"/>
          <w:sz w:val="23"/>
          <w:szCs w:val="23"/>
        </w:rPr>
        <w:t>LCMS</w:t>
      </w:r>
      <w:bookmarkEnd w:id="0"/>
      <w:r>
        <w:rPr>
          <w:rStyle w:val="nx-yb"/>
          <w:rFonts w:ascii="Arial" w:hAnsi="Arial" w:cs="Arial"/>
          <w:b/>
          <w:bCs/>
          <w:color w:val="000000"/>
          <w:sz w:val="23"/>
          <w:szCs w:val="23"/>
        </w:rPr>
        <w:t xml:space="preserve"> = </w:t>
      </w:r>
      <w:proofErr w:type="spellStart"/>
      <w:r>
        <w:rPr>
          <w:rStyle w:val="nx-yb"/>
          <w:rFonts w:ascii="Arial" w:hAnsi="Arial" w:cs="Arial"/>
          <w:b/>
          <w:bCs/>
          <w:color w:val="000000"/>
          <w:sz w:val="23"/>
          <w:szCs w:val="23"/>
        </w:rPr>
        <w:t>Learning</w:t>
      </w:r>
      <w:proofErr w:type="spellEnd"/>
      <w:r>
        <w:rPr>
          <w:rStyle w:val="nx-yb"/>
          <w:rFonts w:ascii="Arial" w:hAnsi="Arial" w:cs="Arial"/>
          <w:b/>
          <w:bCs/>
          <w:color w:val="000000"/>
          <w:sz w:val="23"/>
          <w:szCs w:val="23"/>
        </w:rPr>
        <w:t xml:space="preserve"> </w:t>
      </w:r>
      <w:proofErr w:type="spellStart"/>
      <w:r>
        <w:rPr>
          <w:rStyle w:val="nx-yb"/>
          <w:rFonts w:ascii="Arial" w:hAnsi="Arial" w:cs="Arial"/>
          <w:b/>
          <w:bCs/>
          <w:color w:val="000000"/>
          <w:sz w:val="23"/>
          <w:szCs w:val="23"/>
        </w:rPr>
        <w:t>Content</w:t>
      </w:r>
      <w:proofErr w:type="spellEnd"/>
      <w:r>
        <w:rPr>
          <w:rStyle w:val="nx-yb"/>
          <w:rFonts w:ascii="Arial" w:hAnsi="Arial" w:cs="Arial"/>
          <w:b/>
          <w:bCs/>
          <w:color w:val="000000"/>
          <w:sz w:val="23"/>
          <w:szCs w:val="23"/>
        </w:rPr>
        <w:t xml:space="preserve"> Management System)</w:t>
      </w:r>
      <w:r>
        <w:rPr>
          <w:rFonts w:ascii="Arial" w:hAnsi="Arial" w:cs="Arial"/>
          <w:color w:val="000000"/>
          <w:sz w:val="23"/>
          <w:szCs w:val="23"/>
        </w:rPr>
        <w:t> is funkcionál, vagyis alkalmas a tananyagtartalmak szerkesztésére, összeállítására, tárolására is.</w:t>
      </w:r>
    </w:p>
    <w:p w:rsidR="00FD0E92" w:rsidRDefault="00FD0E92" w:rsidP="00FD0E92">
      <w:pPr>
        <w:pStyle w:val="nx-txt-14-arial-fekete-bal"/>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[1] Az LMS rendszereket szokás képzésmenedzsment rendszereknek vagy oktatási keretrendszereknek is nevezni.</w:t>
      </w:r>
    </w:p>
    <w:p w:rsidR="00FD0E92" w:rsidRDefault="00FD0E92"/>
    <w:sectPr w:rsidR="00FD0E92" w:rsidSect="00FD0E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892"/>
    <w:multiLevelType w:val="multilevel"/>
    <w:tmpl w:val="D556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42EC"/>
    <w:multiLevelType w:val="multilevel"/>
    <w:tmpl w:val="0EB0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0E09"/>
    <w:multiLevelType w:val="multilevel"/>
    <w:tmpl w:val="4A1A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3FA3"/>
    <w:multiLevelType w:val="multilevel"/>
    <w:tmpl w:val="2508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05500"/>
    <w:multiLevelType w:val="multilevel"/>
    <w:tmpl w:val="734E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77B9A"/>
    <w:multiLevelType w:val="multilevel"/>
    <w:tmpl w:val="12A8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D3920"/>
    <w:multiLevelType w:val="multilevel"/>
    <w:tmpl w:val="85D2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74AD6"/>
    <w:multiLevelType w:val="multilevel"/>
    <w:tmpl w:val="708C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77545"/>
    <w:multiLevelType w:val="multilevel"/>
    <w:tmpl w:val="35E0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01001"/>
    <w:multiLevelType w:val="multilevel"/>
    <w:tmpl w:val="334E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04A40"/>
    <w:multiLevelType w:val="multilevel"/>
    <w:tmpl w:val="840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E5456"/>
    <w:multiLevelType w:val="multilevel"/>
    <w:tmpl w:val="69F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A53F9"/>
    <w:multiLevelType w:val="multilevel"/>
    <w:tmpl w:val="5AC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77B70"/>
    <w:multiLevelType w:val="multilevel"/>
    <w:tmpl w:val="AAE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450BA"/>
    <w:multiLevelType w:val="multilevel"/>
    <w:tmpl w:val="632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E3B84"/>
    <w:multiLevelType w:val="multilevel"/>
    <w:tmpl w:val="ED2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C1EE7"/>
    <w:multiLevelType w:val="multilevel"/>
    <w:tmpl w:val="9C1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E29D6"/>
    <w:multiLevelType w:val="multilevel"/>
    <w:tmpl w:val="6940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86C57"/>
    <w:multiLevelType w:val="multilevel"/>
    <w:tmpl w:val="0896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B7EAF"/>
    <w:multiLevelType w:val="multilevel"/>
    <w:tmpl w:val="9B7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C44A4"/>
    <w:multiLevelType w:val="multilevel"/>
    <w:tmpl w:val="F4E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E174B"/>
    <w:multiLevelType w:val="multilevel"/>
    <w:tmpl w:val="782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E33D8"/>
    <w:multiLevelType w:val="multilevel"/>
    <w:tmpl w:val="2F92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F2E13"/>
    <w:multiLevelType w:val="multilevel"/>
    <w:tmpl w:val="7C7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7"/>
  </w:num>
  <w:num w:numId="4">
    <w:abstractNumId w:val="5"/>
  </w:num>
  <w:num w:numId="5">
    <w:abstractNumId w:val="20"/>
  </w:num>
  <w:num w:numId="6">
    <w:abstractNumId w:val="0"/>
  </w:num>
  <w:num w:numId="7">
    <w:abstractNumId w:val="3"/>
  </w:num>
  <w:num w:numId="8">
    <w:abstractNumId w:val="12"/>
  </w:num>
  <w:num w:numId="9">
    <w:abstractNumId w:val="18"/>
  </w:num>
  <w:num w:numId="10">
    <w:abstractNumId w:val="10"/>
  </w:num>
  <w:num w:numId="11">
    <w:abstractNumId w:val="9"/>
  </w:num>
  <w:num w:numId="12">
    <w:abstractNumId w:val="13"/>
  </w:num>
  <w:num w:numId="13">
    <w:abstractNumId w:val="15"/>
  </w:num>
  <w:num w:numId="14">
    <w:abstractNumId w:val="21"/>
  </w:num>
  <w:num w:numId="15">
    <w:abstractNumId w:val="7"/>
  </w:num>
  <w:num w:numId="16">
    <w:abstractNumId w:val="16"/>
  </w:num>
  <w:num w:numId="17">
    <w:abstractNumId w:val="14"/>
  </w:num>
  <w:num w:numId="18">
    <w:abstractNumId w:val="8"/>
  </w:num>
  <w:num w:numId="19">
    <w:abstractNumId w:val="23"/>
  </w:num>
  <w:num w:numId="20">
    <w:abstractNumId w:val="4"/>
  </w:num>
  <w:num w:numId="21">
    <w:abstractNumId w:val="2"/>
  </w:num>
  <w:num w:numId="22">
    <w:abstractNumId w:val="2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92"/>
    <w:rsid w:val="00127919"/>
    <w:rsid w:val="00D95BD4"/>
    <w:rsid w:val="00F21777"/>
    <w:rsid w:val="00FD0E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1248"/>
  <w15:chartTrackingRefBased/>
  <w15:docId w15:val="{FFA782EC-E41D-4375-8536-B646E838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x-txt-26-arial-feher-bal">
    <w:name w:val="nx-txt-26-arial-feher-bal"/>
    <w:basedOn w:val="Norml"/>
    <w:rsid w:val="00FD0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x-txt-16-arial-fekete-bal">
    <w:name w:val="nx-txt-16-arial-fekete-bal"/>
    <w:basedOn w:val="Norml"/>
    <w:rsid w:val="00FD0E9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x-yb">
    <w:name w:val="nx-yb"/>
    <w:basedOn w:val="Bekezdsalapbettpusa"/>
    <w:rsid w:val="00FD0E92"/>
  </w:style>
  <w:style w:type="paragraph" w:customStyle="1" w:styleId="nx-txt-16-arial-fekete-bal-behuzott">
    <w:name w:val="nx-txt-16-arial-fekete-bal-behuzott"/>
    <w:basedOn w:val="Norml"/>
    <w:rsid w:val="00FD0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D0E92"/>
    <w:pPr>
      <w:ind w:left="720"/>
      <w:contextualSpacing/>
    </w:pPr>
  </w:style>
  <w:style w:type="character" w:customStyle="1" w:styleId="nx-nb">
    <w:name w:val="nx-nb"/>
    <w:basedOn w:val="Bekezdsalapbettpusa"/>
    <w:rsid w:val="00FD0E92"/>
  </w:style>
  <w:style w:type="paragraph" w:customStyle="1" w:styleId="nx-txt-14-arial-fekete-bal">
    <w:name w:val="nx-txt-14-arial-fekete-bal"/>
    <w:basedOn w:val="Norml"/>
    <w:rsid w:val="00FD0E9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5654">
      <w:bodyDiv w:val="1"/>
      <w:marLeft w:val="0"/>
      <w:marRight w:val="0"/>
      <w:marTop w:val="0"/>
      <w:marBottom w:val="0"/>
      <w:divBdr>
        <w:top w:val="none" w:sz="0" w:space="0" w:color="auto"/>
        <w:left w:val="none" w:sz="0" w:space="0" w:color="auto"/>
        <w:bottom w:val="none" w:sz="0" w:space="0" w:color="auto"/>
        <w:right w:val="none" w:sz="0" w:space="0" w:color="auto"/>
      </w:divBdr>
      <w:divsChild>
        <w:div w:id="601693882">
          <w:marLeft w:val="0"/>
          <w:marRight w:val="0"/>
          <w:marTop w:val="0"/>
          <w:marBottom w:val="150"/>
          <w:divBdr>
            <w:top w:val="none" w:sz="0" w:space="0" w:color="auto"/>
            <w:left w:val="none" w:sz="0" w:space="0" w:color="auto"/>
            <w:bottom w:val="none" w:sz="0" w:space="0" w:color="auto"/>
            <w:right w:val="none" w:sz="0" w:space="0" w:color="auto"/>
          </w:divBdr>
          <w:divsChild>
            <w:div w:id="1730810131">
              <w:marLeft w:val="15"/>
              <w:marRight w:val="15"/>
              <w:marTop w:val="15"/>
              <w:marBottom w:val="15"/>
              <w:divBdr>
                <w:top w:val="none" w:sz="0" w:space="0" w:color="auto"/>
                <w:left w:val="none" w:sz="0" w:space="0" w:color="auto"/>
                <w:bottom w:val="none" w:sz="0" w:space="0" w:color="auto"/>
                <w:right w:val="none" w:sz="0" w:space="0" w:color="auto"/>
              </w:divBdr>
            </w:div>
          </w:divsChild>
        </w:div>
        <w:div w:id="1069301524">
          <w:marLeft w:val="0"/>
          <w:marRight w:val="0"/>
          <w:marTop w:val="0"/>
          <w:marBottom w:val="150"/>
          <w:divBdr>
            <w:top w:val="none" w:sz="0" w:space="0" w:color="auto"/>
            <w:left w:val="none" w:sz="0" w:space="0" w:color="auto"/>
            <w:bottom w:val="none" w:sz="0" w:space="0" w:color="auto"/>
            <w:right w:val="none" w:sz="0" w:space="0" w:color="auto"/>
          </w:divBdr>
          <w:divsChild>
            <w:div w:id="426924125">
              <w:marLeft w:val="0"/>
              <w:marRight w:val="0"/>
              <w:marTop w:val="0"/>
              <w:marBottom w:val="75"/>
              <w:divBdr>
                <w:top w:val="none" w:sz="0" w:space="0" w:color="auto"/>
                <w:left w:val="none" w:sz="0" w:space="0" w:color="auto"/>
                <w:bottom w:val="none" w:sz="0" w:space="0" w:color="auto"/>
                <w:right w:val="none" w:sz="0" w:space="0" w:color="auto"/>
              </w:divBdr>
              <w:divsChild>
                <w:div w:id="1401708454">
                  <w:marLeft w:val="15"/>
                  <w:marRight w:val="15"/>
                  <w:marTop w:val="15"/>
                  <w:marBottom w:val="15"/>
                  <w:divBdr>
                    <w:top w:val="none" w:sz="0" w:space="0" w:color="auto"/>
                    <w:left w:val="none" w:sz="0" w:space="0" w:color="auto"/>
                    <w:bottom w:val="none" w:sz="0" w:space="0" w:color="auto"/>
                    <w:right w:val="none" w:sz="0" w:space="0" w:color="auto"/>
                  </w:divBdr>
                </w:div>
              </w:divsChild>
            </w:div>
            <w:div w:id="2131507639">
              <w:marLeft w:val="0"/>
              <w:marRight w:val="0"/>
              <w:marTop w:val="0"/>
              <w:marBottom w:val="0"/>
              <w:divBdr>
                <w:top w:val="none" w:sz="0" w:space="0" w:color="auto"/>
                <w:left w:val="none" w:sz="0" w:space="0" w:color="auto"/>
                <w:bottom w:val="none" w:sz="0" w:space="0" w:color="auto"/>
                <w:right w:val="none" w:sz="0" w:space="0" w:color="auto"/>
              </w:divBdr>
              <w:divsChild>
                <w:div w:id="451821577">
                  <w:marLeft w:val="0"/>
                  <w:marRight w:val="0"/>
                  <w:marTop w:val="0"/>
                  <w:marBottom w:val="75"/>
                  <w:divBdr>
                    <w:top w:val="none" w:sz="0" w:space="0" w:color="auto"/>
                    <w:left w:val="none" w:sz="0" w:space="0" w:color="auto"/>
                    <w:bottom w:val="none" w:sz="0" w:space="0" w:color="auto"/>
                    <w:right w:val="none" w:sz="0" w:space="0" w:color="auto"/>
                  </w:divBdr>
                  <w:divsChild>
                    <w:div w:id="431559722">
                      <w:marLeft w:val="15"/>
                      <w:marRight w:val="15"/>
                      <w:marTop w:val="15"/>
                      <w:marBottom w:val="15"/>
                      <w:divBdr>
                        <w:top w:val="none" w:sz="0" w:space="0" w:color="auto"/>
                        <w:left w:val="none" w:sz="0" w:space="0" w:color="auto"/>
                        <w:bottom w:val="none" w:sz="0" w:space="0" w:color="auto"/>
                        <w:right w:val="none" w:sz="0" w:space="0" w:color="auto"/>
                      </w:divBdr>
                    </w:div>
                  </w:divsChild>
                </w:div>
                <w:div w:id="601650470">
                  <w:marLeft w:val="0"/>
                  <w:marRight w:val="0"/>
                  <w:marTop w:val="0"/>
                  <w:marBottom w:val="75"/>
                  <w:divBdr>
                    <w:top w:val="none" w:sz="0" w:space="0" w:color="auto"/>
                    <w:left w:val="none" w:sz="0" w:space="0" w:color="auto"/>
                    <w:bottom w:val="none" w:sz="0" w:space="0" w:color="auto"/>
                    <w:right w:val="none" w:sz="0" w:space="0" w:color="auto"/>
                  </w:divBdr>
                  <w:divsChild>
                    <w:div w:id="1512135931">
                      <w:marLeft w:val="15"/>
                      <w:marRight w:val="15"/>
                      <w:marTop w:val="15"/>
                      <w:marBottom w:val="15"/>
                      <w:divBdr>
                        <w:top w:val="none" w:sz="0" w:space="0" w:color="auto"/>
                        <w:left w:val="none" w:sz="0" w:space="0" w:color="auto"/>
                        <w:bottom w:val="none" w:sz="0" w:space="0" w:color="auto"/>
                        <w:right w:val="none" w:sz="0" w:space="0" w:color="auto"/>
                      </w:divBdr>
                    </w:div>
                  </w:divsChild>
                </w:div>
                <w:div w:id="688526025">
                  <w:marLeft w:val="0"/>
                  <w:marRight w:val="0"/>
                  <w:marTop w:val="0"/>
                  <w:marBottom w:val="75"/>
                  <w:divBdr>
                    <w:top w:val="none" w:sz="0" w:space="0" w:color="auto"/>
                    <w:left w:val="none" w:sz="0" w:space="0" w:color="auto"/>
                    <w:bottom w:val="none" w:sz="0" w:space="0" w:color="auto"/>
                    <w:right w:val="none" w:sz="0" w:space="0" w:color="auto"/>
                  </w:divBdr>
                  <w:divsChild>
                    <w:div w:id="2009139508">
                      <w:marLeft w:val="15"/>
                      <w:marRight w:val="15"/>
                      <w:marTop w:val="15"/>
                      <w:marBottom w:val="15"/>
                      <w:divBdr>
                        <w:top w:val="none" w:sz="0" w:space="0" w:color="auto"/>
                        <w:left w:val="none" w:sz="0" w:space="0" w:color="auto"/>
                        <w:bottom w:val="none" w:sz="0" w:space="0" w:color="auto"/>
                        <w:right w:val="none" w:sz="0" w:space="0" w:color="auto"/>
                      </w:divBdr>
                    </w:div>
                  </w:divsChild>
                </w:div>
                <w:div w:id="225193256">
                  <w:marLeft w:val="0"/>
                  <w:marRight w:val="0"/>
                  <w:marTop w:val="0"/>
                  <w:marBottom w:val="0"/>
                  <w:divBdr>
                    <w:top w:val="none" w:sz="0" w:space="0" w:color="auto"/>
                    <w:left w:val="none" w:sz="0" w:space="0" w:color="auto"/>
                    <w:bottom w:val="none" w:sz="0" w:space="0" w:color="auto"/>
                    <w:right w:val="none" w:sz="0" w:space="0" w:color="auto"/>
                  </w:divBdr>
                  <w:divsChild>
                    <w:div w:id="212481106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55096367">
      <w:bodyDiv w:val="1"/>
      <w:marLeft w:val="0"/>
      <w:marRight w:val="0"/>
      <w:marTop w:val="0"/>
      <w:marBottom w:val="0"/>
      <w:divBdr>
        <w:top w:val="none" w:sz="0" w:space="0" w:color="auto"/>
        <w:left w:val="none" w:sz="0" w:space="0" w:color="auto"/>
        <w:bottom w:val="none" w:sz="0" w:space="0" w:color="auto"/>
        <w:right w:val="none" w:sz="0" w:space="0" w:color="auto"/>
      </w:divBdr>
      <w:divsChild>
        <w:div w:id="1351253070">
          <w:marLeft w:val="0"/>
          <w:marRight w:val="0"/>
          <w:marTop w:val="0"/>
          <w:marBottom w:val="0"/>
          <w:divBdr>
            <w:top w:val="none" w:sz="0" w:space="0" w:color="auto"/>
            <w:left w:val="none" w:sz="0" w:space="0" w:color="auto"/>
            <w:bottom w:val="none" w:sz="0" w:space="0" w:color="auto"/>
            <w:right w:val="none" w:sz="0" w:space="0" w:color="auto"/>
          </w:divBdr>
          <w:divsChild>
            <w:div w:id="2120948096">
              <w:marLeft w:val="0"/>
              <w:marRight w:val="0"/>
              <w:marTop w:val="0"/>
              <w:marBottom w:val="0"/>
              <w:divBdr>
                <w:top w:val="none" w:sz="0" w:space="0" w:color="auto"/>
                <w:left w:val="none" w:sz="0" w:space="0" w:color="auto"/>
                <w:bottom w:val="none" w:sz="0" w:space="0" w:color="auto"/>
                <w:right w:val="none" w:sz="0" w:space="0" w:color="auto"/>
              </w:divBdr>
              <w:divsChild>
                <w:div w:id="9810750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655233072">
          <w:marLeft w:val="0"/>
          <w:marRight w:val="0"/>
          <w:marTop w:val="0"/>
          <w:marBottom w:val="0"/>
          <w:divBdr>
            <w:top w:val="none" w:sz="0" w:space="0" w:color="auto"/>
            <w:left w:val="none" w:sz="0" w:space="0" w:color="auto"/>
            <w:bottom w:val="none" w:sz="0" w:space="0" w:color="auto"/>
            <w:right w:val="none" w:sz="0" w:space="0" w:color="auto"/>
          </w:divBdr>
          <w:divsChild>
            <w:div w:id="1084885247">
              <w:marLeft w:val="0"/>
              <w:marRight w:val="0"/>
              <w:marTop w:val="0"/>
              <w:marBottom w:val="0"/>
              <w:divBdr>
                <w:top w:val="none" w:sz="0" w:space="0" w:color="auto"/>
                <w:left w:val="none" w:sz="0" w:space="0" w:color="auto"/>
                <w:bottom w:val="none" w:sz="0" w:space="0" w:color="auto"/>
                <w:right w:val="none" w:sz="0" w:space="0" w:color="auto"/>
              </w:divBdr>
              <w:divsChild>
                <w:div w:id="929966935">
                  <w:marLeft w:val="0"/>
                  <w:marRight w:val="0"/>
                  <w:marTop w:val="0"/>
                  <w:marBottom w:val="150"/>
                  <w:divBdr>
                    <w:top w:val="none" w:sz="0" w:space="0" w:color="auto"/>
                    <w:left w:val="none" w:sz="0" w:space="0" w:color="auto"/>
                    <w:bottom w:val="none" w:sz="0" w:space="0" w:color="auto"/>
                    <w:right w:val="none" w:sz="0" w:space="0" w:color="auto"/>
                  </w:divBdr>
                  <w:divsChild>
                    <w:div w:id="1902324200">
                      <w:marLeft w:val="15"/>
                      <w:marRight w:val="15"/>
                      <w:marTop w:val="15"/>
                      <w:marBottom w:val="15"/>
                      <w:divBdr>
                        <w:top w:val="none" w:sz="0" w:space="0" w:color="auto"/>
                        <w:left w:val="none" w:sz="0" w:space="0" w:color="auto"/>
                        <w:bottom w:val="none" w:sz="0" w:space="0" w:color="auto"/>
                        <w:right w:val="none" w:sz="0" w:space="0" w:color="auto"/>
                      </w:divBdr>
                    </w:div>
                  </w:divsChild>
                </w:div>
                <w:div w:id="1389107961">
                  <w:marLeft w:val="0"/>
                  <w:marRight w:val="0"/>
                  <w:marTop w:val="0"/>
                  <w:marBottom w:val="150"/>
                  <w:divBdr>
                    <w:top w:val="none" w:sz="0" w:space="0" w:color="auto"/>
                    <w:left w:val="none" w:sz="0" w:space="0" w:color="auto"/>
                    <w:bottom w:val="none" w:sz="0" w:space="0" w:color="auto"/>
                    <w:right w:val="none" w:sz="0" w:space="0" w:color="auto"/>
                  </w:divBdr>
                  <w:divsChild>
                    <w:div w:id="93293217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59222372">
      <w:bodyDiv w:val="1"/>
      <w:marLeft w:val="0"/>
      <w:marRight w:val="0"/>
      <w:marTop w:val="0"/>
      <w:marBottom w:val="0"/>
      <w:divBdr>
        <w:top w:val="none" w:sz="0" w:space="0" w:color="auto"/>
        <w:left w:val="none" w:sz="0" w:space="0" w:color="auto"/>
        <w:bottom w:val="none" w:sz="0" w:space="0" w:color="auto"/>
        <w:right w:val="none" w:sz="0" w:space="0" w:color="auto"/>
      </w:divBdr>
      <w:divsChild>
        <w:div w:id="1705323161">
          <w:marLeft w:val="0"/>
          <w:marRight w:val="0"/>
          <w:marTop w:val="0"/>
          <w:marBottom w:val="0"/>
          <w:divBdr>
            <w:top w:val="none" w:sz="0" w:space="0" w:color="auto"/>
            <w:left w:val="none" w:sz="0" w:space="0" w:color="auto"/>
            <w:bottom w:val="none" w:sz="0" w:space="0" w:color="auto"/>
            <w:right w:val="none" w:sz="0" w:space="0" w:color="auto"/>
          </w:divBdr>
          <w:divsChild>
            <w:div w:id="1018696434">
              <w:marLeft w:val="0"/>
              <w:marRight w:val="0"/>
              <w:marTop w:val="0"/>
              <w:marBottom w:val="0"/>
              <w:divBdr>
                <w:top w:val="none" w:sz="0" w:space="0" w:color="auto"/>
                <w:left w:val="none" w:sz="0" w:space="0" w:color="auto"/>
                <w:bottom w:val="none" w:sz="0" w:space="0" w:color="auto"/>
                <w:right w:val="none" w:sz="0" w:space="0" w:color="auto"/>
              </w:divBdr>
              <w:divsChild>
                <w:div w:id="631054807">
                  <w:marLeft w:val="0"/>
                  <w:marRight w:val="0"/>
                  <w:marTop w:val="0"/>
                  <w:marBottom w:val="0"/>
                  <w:divBdr>
                    <w:top w:val="none" w:sz="0" w:space="0" w:color="auto"/>
                    <w:left w:val="none" w:sz="0" w:space="0" w:color="auto"/>
                    <w:bottom w:val="none" w:sz="0" w:space="0" w:color="auto"/>
                    <w:right w:val="none" w:sz="0" w:space="0" w:color="auto"/>
                  </w:divBdr>
                  <w:divsChild>
                    <w:div w:id="1696734828">
                      <w:marLeft w:val="0"/>
                      <w:marRight w:val="0"/>
                      <w:marTop w:val="0"/>
                      <w:marBottom w:val="0"/>
                      <w:divBdr>
                        <w:top w:val="none" w:sz="0" w:space="0" w:color="auto"/>
                        <w:left w:val="none" w:sz="0" w:space="0" w:color="auto"/>
                        <w:bottom w:val="none" w:sz="0" w:space="0" w:color="auto"/>
                        <w:right w:val="none" w:sz="0" w:space="0" w:color="auto"/>
                      </w:divBdr>
                      <w:divsChild>
                        <w:div w:id="195657035">
                          <w:marLeft w:val="0"/>
                          <w:marRight w:val="0"/>
                          <w:marTop w:val="0"/>
                          <w:marBottom w:val="0"/>
                          <w:divBdr>
                            <w:top w:val="none" w:sz="0" w:space="0" w:color="auto"/>
                            <w:left w:val="none" w:sz="0" w:space="0" w:color="auto"/>
                            <w:bottom w:val="none" w:sz="0" w:space="0" w:color="auto"/>
                            <w:right w:val="none" w:sz="0" w:space="0" w:color="auto"/>
                          </w:divBdr>
                          <w:divsChild>
                            <w:div w:id="636374422">
                              <w:marLeft w:val="0"/>
                              <w:marRight w:val="0"/>
                              <w:marTop w:val="0"/>
                              <w:marBottom w:val="0"/>
                              <w:divBdr>
                                <w:top w:val="none" w:sz="0" w:space="0" w:color="auto"/>
                                <w:left w:val="none" w:sz="0" w:space="0" w:color="auto"/>
                                <w:bottom w:val="none" w:sz="0" w:space="0" w:color="auto"/>
                                <w:right w:val="none" w:sz="0" w:space="0" w:color="auto"/>
                              </w:divBdr>
                              <w:divsChild>
                                <w:div w:id="1978337819">
                                  <w:marLeft w:val="0"/>
                                  <w:marRight w:val="0"/>
                                  <w:marTop w:val="0"/>
                                  <w:marBottom w:val="0"/>
                                  <w:divBdr>
                                    <w:top w:val="none" w:sz="0" w:space="0" w:color="auto"/>
                                    <w:left w:val="none" w:sz="0" w:space="0" w:color="auto"/>
                                    <w:bottom w:val="none" w:sz="0" w:space="0" w:color="auto"/>
                                    <w:right w:val="none" w:sz="0" w:space="0" w:color="auto"/>
                                  </w:divBdr>
                                  <w:divsChild>
                                    <w:div w:id="2005624305">
                                      <w:marLeft w:val="0"/>
                                      <w:marRight w:val="0"/>
                                      <w:marTop w:val="0"/>
                                      <w:marBottom w:val="0"/>
                                      <w:divBdr>
                                        <w:top w:val="none" w:sz="0" w:space="0" w:color="auto"/>
                                        <w:left w:val="none" w:sz="0" w:space="0" w:color="auto"/>
                                        <w:bottom w:val="none" w:sz="0" w:space="0" w:color="auto"/>
                                        <w:right w:val="none" w:sz="0" w:space="0" w:color="auto"/>
                                      </w:divBdr>
                                      <w:divsChild>
                                        <w:div w:id="480464793">
                                          <w:marLeft w:val="0"/>
                                          <w:marRight w:val="0"/>
                                          <w:marTop w:val="0"/>
                                          <w:marBottom w:val="75"/>
                                          <w:divBdr>
                                            <w:top w:val="none" w:sz="0" w:space="0" w:color="auto"/>
                                            <w:left w:val="none" w:sz="0" w:space="0" w:color="auto"/>
                                            <w:bottom w:val="none" w:sz="0" w:space="0" w:color="auto"/>
                                            <w:right w:val="none" w:sz="0" w:space="0" w:color="auto"/>
                                          </w:divBdr>
                                          <w:divsChild>
                                            <w:div w:id="1181050070">
                                              <w:marLeft w:val="15"/>
                                              <w:marRight w:val="15"/>
                                              <w:marTop w:val="15"/>
                                              <w:marBottom w:val="15"/>
                                              <w:divBdr>
                                                <w:top w:val="none" w:sz="0" w:space="0" w:color="auto"/>
                                                <w:left w:val="none" w:sz="0" w:space="0" w:color="auto"/>
                                                <w:bottom w:val="none" w:sz="0" w:space="0" w:color="auto"/>
                                                <w:right w:val="none" w:sz="0" w:space="0" w:color="auto"/>
                                              </w:divBdr>
                                            </w:div>
                                          </w:divsChild>
                                        </w:div>
                                        <w:div w:id="1755591837">
                                          <w:marLeft w:val="0"/>
                                          <w:marRight w:val="0"/>
                                          <w:marTop w:val="0"/>
                                          <w:marBottom w:val="0"/>
                                          <w:divBdr>
                                            <w:top w:val="none" w:sz="0" w:space="0" w:color="auto"/>
                                            <w:left w:val="none" w:sz="0" w:space="0" w:color="auto"/>
                                            <w:bottom w:val="none" w:sz="0" w:space="0" w:color="auto"/>
                                            <w:right w:val="none" w:sz="0" w:space="0" w:color="auto"/>
                                          </w:divBdr>
                                          <w:divsChild>
                                            <w:div w:id="1901667619">
                                              <w:marLeft w:val="0"/>
                                              <w:marRight w:val="0"/>
                                              <w:marTop w:val="0"/>
                                              <w:marBottom w:val="75"/>
                                              <w:divBdr>
                                                <w:top w:val="none" w:sz="0" w:space="0" w:color="auto"/>
                                                <w:left w:val="none" w:sz="0" w:space="0" w:color="auto"/>
                                                <w:bottom w:val="none" w:sz="0" w:space="0" w:color="auto"/>
                                                <w:right w:val="none" w:sz="0" w:space="0" w:color="auto"/>
                                              </w:divBdr>
                                              <w:divsChild>
                                                <w:div w:id="903874353">
                                                  <w:marLeft w:val="15"/>
                                                  <w:marRight w:val="15"/>
                                                  <w:marTop w:val="15"/>
                                                  <w:marBottom w:val="15"/>
                                                  <w:divBdr>
                                                    <w:top w:val="none" w:sz="0" w:space="0" w:color="auto"/>
                                                    <w:left w:val="none" w:sz="0" w:space="0" w:color="auto"/>
                                                    <w:bottom w:val="none" w:sz="0" w:space="0" w:color="auto"/>
                                                    <w:right w:val="none" w:sz="0" w:space="0" w:color="auto"/>
                                                  </w:divBdr>
                                                </w:div>
                                              </w:divsChild>
                                            </w:div>
                                            <w:div w:id="242107199">
                                              <w:marLeft w:val="0"/>
                                              <w:marRight w:val="0"/>
                                              <w:marTop w:val="0"/>
                                              <w:marBottom w:val="0"/>
                                              <w:divBdr>
                                                <w:top w:val="none" w:sz="0" w:space="0" w:color="auto"/>
                                                <w:left w:val="none" w:sz="0" w:space="0" w:color="auto"/>
                                                <w:bottom w:val="none" w:sz="0" w:space="0" w:color="auto"/>
                                                <w:right w:val="none" w:sz="0" w:space="0" w:color="auto"/>
                                              </w:divBdr>
                                              <w:divsChild>
                                                <w:div w:id="135962101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301784">
      <w:bodyDiv w:val="1"/>
      <w:marLeft w:val="0"/>
      <w:marRight w:val="0"/>
      <w:marTop w:val="0"/>
      <w:marBottom w:val="0"/>
      <w:divBdr>
        <w:top w:val="none" w:sz="0" w:space="0" w:color="auto"/>
        <w:left w:val="none" w:sz="0" w:space="0" w:color="auto"/>
        <w:bottom w:val="none" w:sz="0" w:space="0" w:color="auto"/>
        <w:right w:val="none" w:sz="0" w:space="0" w:color="auto"/>
      </w:divBdr>
      <w:divsChild>
        <w:div w:id="634332617">
          <w:marLeft w:val="0"/>
          <w:marRight w:val="0"/>
          <w:marTop w:val="0"/>
          <w:marBottom w:val="75"/>
          <w:divBdr>
            <w:top w:val="none" w:sz="0" w:space="0" w:color="auto"/>
            <w:left w:val="none" w:sz="0" w:space="0" w:color="auto"/>
            <w:bottom w:val="none" w:sz="0" w:space="0" w:color="auto"/>
            <w:right w:val="none" w:sz="0" w:space="0" w:color="auto"/>
          </w:divBdr>
          <w:divsChild>
            <w:div w:id="1344625404">
              <w:marLeft w:val="15"/>
              <w:marRight w:val="15"/>
              <w:marTop w:val="15"/>
              <w:marBottom w:val="15"/>
              <w:divBdr>
                <w:top w:val="none" w:sz="0" w:space="0" w:color="auto"/>
                <w:left w:val="none" w:sz="0" w:space="0" w:color="auto"/>
                <w:bottom w:val="none" w:sz="0" w:space="0" w:color="auto"/>
                <w:right w:val="none" w:sz="0" w:space="0" w:color="auto"/>
              </w:divBdr>
            </w:div>
          </w:divsChild>
        </w:div>
        <w:div w:id="451942923">
          <w:marLeft w:val="0"/>
          <w:marRight w:val="0"/>
          <w:marTop w:val="0"/>
          <w:marBottom w:val="0"/>
          <w:divBdr>
            <w:top w:val="none" w:sz="0" w:space="0" w:color="auto"/>
            <w:left w:val="none" w:sz="0" w:space="0" w:color="auto"/>
            <w:bottom w:val="none" w:sz="0" w:space="0" w:color="auto"/>
            <w:right w:val="none" w:sz="0" w:space="0" w:color="auto"/>
          </w:divBdr>
          <w:divsChild>
            <w:div w:id="2119719816">
              <w:marLeft w:val="0"/>
              <w:marRight w:val="0"/>
              <w:marTop w:val="0"/>
              <w:marBottom w:val="75"/>
              <w:divBdr>
                <w:top w:val="none" w:sz="0" w:space="0" w:color="auto"/>
                <w:left w:val="none" w:sz="0" w:space="0" w:color="auto"/>
                <w:bottom w:val="none" w:sz="0" w:space="0" w:color="auto"/>
                <w:right w:val="none" w:sz="0" w:space="0" w:color="auto"/>
              </w:divBdr>
              <w:divsChild>
                <w:div w:id="966163568">
                  <w:marLeft w:val="15"/>
                  <w:marRight w:val="15"/>
                  <w:marTop w:val="15"/>
                  <w:marBottom w:val="15"/>
                  <w:divBdr>
                    <w:top w:val="none" w:sz="0" w:space="0" w:color="auto"/>
                    <w:left w:val="none" w:sz="0" w:space="0" w:color="auto"/>
                    <w:bottom w:val="none" w:sz="0" w:space="0" w:color="auto"/>
                    <w:right w:val="none" w:sz="0" w:space="0" w:color="auto"/>
                  </w:divBdr>
                </w:div>
              </w:divsChild>
            </w:div>
            <w:div w:id="1904828715">
              <w:marLeft w:val="0"/>
              <w:marRight w:val="0"/>
              <w:marTop w:val="0"/>
              <w:marBottom w:val="75"/>
              <w:divBdr>
                <w:top w:val="none" w:sz="0" w:space="0" w:color="auto"/>
                <w:left w:val="none" w:sz="0" w:space="0" w:color="auto"/>
                <w:bottom w:val="none" w:sz="0" w:space="0" w:color="auto"/>
                <w:right w:val="none" w:sz="0" w:space="0" w:color="auto"/>
              </w:divBdr>
              <w:divsChild>
                <w:div w:id="537739291">
                  <w:marLeft w:val="15"/>
                  <w:marRight w:val="15"/>
                  <w:marTop w:val="15"/>
                  <w:marBottom w:val="15"/>
                  <w:divBdr>
                    <w:top w:val="none" w:sz="0" w:space="0" w:color="auto"/>
                    <w:left w:val="none" w:sz="0" w:space="0" w:color="auto"/>
                    <w:bottom w:val="none" w:sz="0" w:space="0" w:color="auto"/>
                    <w:right w:val="none" w:sz="0" w:space="0" w:color="auto"/>
                  </w:divBdr>
                </w:div>
              </w:divsChild>
            </w:div>
            <w:div w:id="938832387">
              <w:marLeft w:val="0"/>
              <w:marRight w:val="0"/>
              <w:marTop w:val="0"/>
              <w:marBottom w:val="75"/>
              <w:divBdr>
                <w:top w:val="none" w:sz="0" w:space="0" w:color="auto"/>
                <w:left w:val="none" w:sz="0" w:space="0" w:color="auto"/>
                <w:bottom w:val="none" w:sz="0" w:space="0" w:color="auto"/>
                <w:right w:val="none" w:sz="0" w:space="0" w:color="auto"/>
              </w:divBdr>
              <w:divsChild>
                <w:div w:id="1272710566">
                  <w:marLeft w:val="15"/>
                  <w:marRight w:val="15"/>
                  <w:marTop w:val="15"/>
                  <w:marBottom w:val="15"/>
                  <w:divBdr>
                    <w:top w:val="none" w:sz="0" w:space="0" w:color="auto"/>
                    <w:left w:val="none" w:sz="0" w:space="0" w:color="auto"/>
                    <w:bottom w:val="none" w:sz="0" w:space="0" w:color="auto"/>
                    <w:right w:val="none" w:sz="0" w:space="0" w:color="auto"/>
                  </w:divBdr>
                </w:div>
              </w:divsChild>
            </w:div>
            <w:div w:id="429475144">
              <w:marLeft w:val="0"/>
              <w:marRight w:val="0"/>
              <w:marTop w:val="0"/>
              <w:marBottom w:val="75"/>
              <w:divBdr>
                <w:top w:val="none" w:sz="0" w:space="0" w:color="auto"/>
                <w:left w:val="none" w:sz="0" w:space="0" w:color="auto"/>
                <w:bottom w:val="none" w:sz="0" w:space="0" w:color="auto"/>
                <w:right w:val="none" w:sz="0" w:space="0" w:color="auto"/>
              </w:divBdr>
              <w:divsChild>
                <w:div w:id="1436172009">
                  <w:marLeft w:val="15"/>
                  <w:marRight w:val="15"/>
                  <w:marTop w:val="15"/>
                  <w:marBottom w:val="15"/>
                  <w:divBdr>
                    <w:top w:val="none" w:sz="0" w:space="0" w:color="auto"/>
                    <w:left w:val="none" w:sz="0" w:space="0" w:color="auto"/>
                    <w:bottom w:val="none" w:sz="0" w:space="0" w:color="auto"/>
                    <w:right w:val="none" w:sz="0" w:space="0" w:color="auto"/>
                  </w:divBdr>
                </w:div>
              </w:divsChild>
            </w:div>
            <w:div w:id="547229644">
              <w:marLeft w:val="0"/>
              <w:marRight w:val="0"/>
              <w:marTop w:val="0"/>
              <w:marBottom w:val="75"/>
              <w:divBdr>
                <w:top w:val="none" w:sz="0" w:space="0" w:color="auto"/>
                <w:left w:val="none" w:sz="0" w:space="0" w:color="auto"/>
                <w:bottom w:val="none" w:sz="0" w:space="0" w:color="auto"/>
                <w:right w:val="none" w:sz="0" w:space="0" w:color="auto"/>
              </w:divBdr>
              <w:divsChild>
                <w:div w:id="1986928573">
                  <w:marLeft w:val="15"/>
                  <w:marRight w:val="15"/>
                  <w:marTop w:val="15"/>
                  <w:marBottom w:val="15"/>
                  <w:divBdr>
                    <w:top w:val="none" w:sz="0" w:space="0" w:color="auto"/>
                    <w:left w:val="none" w:sz="0" w:space="0" w:color="auto"/>
                    <w:bottom w:val="none" w:sz="0" w:space="0" w:color="auto"/>
                    <w:right w:val="none" w:sz="0" w:space="0" w:color="auto"/>
                  </w:divBdr>
                </w:div>
              </w:divsChild>
            </w:div>
            <w:div w:id="2004775731">
              <w:marLeft w:val="0"/>
              <w:marRight w:val="0"/>
              <w:marTop w:val="0"/>
              <w:marBottom w:val="0"/>
              <w:divBdr>
                <w:top w:val="none" w:sz="0" w:space="0" w:color="auto"/>
                <w:left w:val="none" w:sz="0" w:space="0" w:color="auto"/>
                <w:bottom w:val="none" w:sz="0" w:space="0" w:color="auto"/>
                <w:right w:val="none" w:sz="0" w:space="0" w:color="auto"/>
              </w:divBdr>
              <w:divsChild>
                <w:div w:id="56618412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630863700">
      <w:bodyDiv w:val="1"/>
      <w:marLeft w:val="0"/>
      <w:marRight w:val="0"/>
      <w:marTop w:val="0"/>
      <w:marBottom w:val="0"/>
      <w:divBdr>
        <w:top w:val="none" w:sz="0" w:space="0" w:color="auto"/>
        <w:left w:val="none" w:sz="0" w:space="0" w:color="auto"/>
        <w:bottom w:val="none" w:sz="0" w:space="0" w:color="auto"/>
        <w:right w:val="none" w:sz="0" w:space="0" w:color="auto"/>
      </w:divBdr>
      <w:divsChild>
        <w:div w:id="1753773774">
          <w:marLeft w:val="0"/>
          <w:marRight w:val="0"/>
          <w:marTop w:val="0"/>
          <w:marBottom w:val="0"/>
          <w:divBdr>
            <w:top w:val="none" w:sz="0" w:space="0" w:color="auto"/>
            <w:left w:val="none" w:sz="0" w:space="0" w:color="auto"/>
            <w:bottom w:val="none" w:sz="0" w:space="0" w:color="auto"/>
            <w:right w:val="none" w:sz="0" w:space="0" w:color="auto"/>
          </w:divBdr>
          <w:divsChild>
            <w:div w:id="492599093">
              <w:marLeft w:val="0"/>
              <w:marRight w:val="0"/>
              <w:marTop w:val="0"/>
              <w:marBottom w:val="0"/>
              <w:divBdr>
                <w:top w:val="none" w:sz="0" w:space="0" w:color="auto"/>
                <w:left w:val="none" w:sz="0" w:space="0" w:color="auto"/>
                <w:bottom w:val="none" w:sz="0" w:space="0" w:color="auto"/>
                <w:right w:val="none" w:sz="0" w:space="0" w:color="auto"/>
              </w:divBdr>
              <w:divsChild>
                <w:div w:id="90997177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166480590">
          <w:marLeft w:val="0"/>
          <w:marRight w:val="0"/>
          <w:marTop w:val="0"/>
          <w:marBottom w:val="0"/>
          <w:divBdr>
            <w:top w:val="none" w:sz="0" w:space="0" w:color="auto"/>
            <w:left w:val="none" w:sz="0" w:space="0" w:color="auto"/>
            <w:bottom w:val="none" w:sz="0" w:space="0" w:color="auto"/>
            <w:right w:val="none" w:sz="0" w:space="0" w:color="auto"/>
          </w:divBdr>
          <w:divsChild>
            <w:div w:id="220673430">
              <w:marLeft w:val="0"/>
              <w:marRight w:val="0"/>
              <w:marTop w:val="0"/>
              <w:marBottom w:val="150"/>
              <w:divBdr>
                <w:top w:val="none" w:sz="0" w:space="0" w:color="auto"/>
                <w:left w:val="none" w:sz="0" w:space="0" w:color="auto"/>
                <w:bottom w:val="none" w:sz="0" w:space="0" w:color="auto"/>
                <w:right w:val="none" w:sz="0" w:space="0" w:color="auto"/>
              </w:divBdr>
              <w:divsChild>
                <w:div w:id="1382631165">
                  <w:marLeft w:val="0"/>
                  <w:marRight w:val="0"/>
                  <w:marTop w:val="0"/>
                  <w:marBottom w:val="150"/>
                  <w:divBdr>
                    <w:top w:val="none" w:sz="0" w:space="0" w:color="auto"/>
                    <w:left w:val="none" w:sz="0" w:space="0" w:color="auto"/>
                    <w:bottom w:val="none" w:sz="0" w:space="0" w:color="auto"/>
                    <w:right w:val="none" w:sz="0" w:space="0" w:color="auto"/>
                  </w:divBdr>
                  <w:divsChild>
                    <w:div w:id="181667959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815141961">
      <w:bodyDiv w:val="1"/>
      <w:marLeft w:val="0"/>
      <w:marRight w:val="0"/>
      <w:marTop w:val="0"/>
      <w:marBottom w:val="0"/>
      <w:divBdr>
        <w:top w:val="none" w:sz="0" w:space="0" w:color="auto"/>
        <w:left w:val="none" w:sz="0" w:space="0" w:color="auto"/>
        <w:bottom w:val="none" w:sz="0" w:space="0" w:color="auto"/>
        <w:right w:val="none" w:sz="0" w:space="0" w:color="auto"/>
      </w:divBdr>
      <w:divsChild>
        <w:div w:id="455757506">
          <w:marLeft w:val="0"/>
          <w:marRight w:val="0"/>
          <w:marTop w:val="0"/>
          <w:marBottom w:val="0"/>
          <w:divBdr>
            <w:top w:val="none" w:sz="0" w:space="0" w:color="auto"/>
            <w:left w:val="none" w:sz="0" w:space="0" w:color="auto"/>
            <w:bottom w:val="none" w:sz="0" w:space="0" w:color="auto"/>
            <w:right w:val="none" w:sz="0" w:space="0" w:color="auto"/>
          </w:divBdr>
          <w:divsChild>
            <w:div w:id="1501580334">
              <w:marLeft w:val="0"/>
              <w:marRight w:val="0"/>
              <w:marTop w:val="0"/>
              <w:marBottom w:val="0"/>
              <w:divBdr>
                <w:top w:val="none" w:sz="0" w:space="0" w:color="auto"/>
                <w:left w:val="none" w:sz="0" w:space="0" w:color="auto"/>
                <w:bottom w:val="none" w:sz="0" w:space="0" w:color="auto"/>
                <w:right w:val="none" w:sz="0" w:space="0" w:color="auto"/>
              </w:divBdr>
              <w:divsChild>
                <w:div w:id="197383007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074473715">
          <w:marLeft w:val="0"/>
          <w:marRight w:val="0"/>
          <w:marTop w:val="0"/>
          <w:marBottom w:val="0"/>
          <w:divBdr>
            <w:top w:val="none" w:sz="0" w:space="0" w:color="auto"/>
            <w:left w:val="none" w:sz="0" w:space="0" w:color="auto"/>
            <w:bottom w:val="none" w:sz="0" w:space="0" w:color="auto"/>
            <w:right w:val="none" w:sz="0" w:space="0" w:color="auto"/>
          </w:divBdr>
          <w:divsChild>
            <w:div w:id="1554148261">
              <w:marLeft w:val="0"/>
              <w:marRight w:val="0"/>
              <w:marTop w:val="0"/>
              <w:marBottom w:val="150"/>
              <w:divBdr>
                <w:top w:val="none" w:sz="0" w:space="0" w:color="auto"/>
                <w:left w:val="none" w:sz="0" w:space="0" w:color="auto"/>
                <w:bottom w:val="none" w:sz="0" w:space="0" w:color="auto"/>
                <w:right w:val="none" w:sz="0" w:space="0" w:color="auto"/>
              </w:divBdr>
              <w:divsChild>
                <w:div w:id="942610398">
                  <w:marLeft w:val="0"/>
                  <w:marRight w:val="0"/>
                  <w:marTop w:val="0"/>
                  <w:marBottom w:val="150"/>
                  <w:divBdr>
                    <w:top w:val="none" w:sz="0" w:space="0" w:color="auto"/>
                    <w:left w:val="none" w:sz="0" w:space="0" w:color="auto"/>
                    <w:bottom w:val="none" w:sz="0" w:space="0" w:color="auto"/>
                    <w:right w:val="none" w:sz="0" w:space="0" w:color="auto"/>
                  </w:divBdr>
                  <w:divsChild>
                    <w:div w:id="88239804">
                      <w:marLeft w:val="15"/>
                      <w:marRight w:val="15"/>
                      <w:marTop w:val="15"/>
                      <w:marBottom w:val="15"/>
                      <w:divBdr>
                        <w:top w:val="none" w:sz="0" w:space="0" w:color="auto"/>
                        <w:left w:val="none" w:sz="0" w:space="0" w:color="auto"/>
                        <w:bottom w:val="none" w:sz="0" w:space="0" w:color="auto"/>
                        <w:right w:val="none" w:sz="0" w:space="0" w:color="auto"/>
                      </w:divBdr>
                    </w:div>
                  </w:divsChild>
                </w:div>
                <w:div w:id="1713723764">
                  <w:marLeft w:val="0"/>
                  <w:marRight w:val="0"/>
                  <w:marTop w:val="0"/>
                  <w:marBottom w:val="150"/>
                  <w:divBdr>
                    <w:top w:val="none" w:sz="0" w:space="0" w:color="auto"/>
                    <w:left w:val="none" w:sz="0" w:space="0" w:color="auto"/>
                    <w:bottom w:val="none" w:sz="0" w:space="0" w:color="auto"/>
                    <w:right w:val="none" w:sz="0" w:space="0" w:color="auto"/>
                  </w:divBdr>
                  <w:divsChild>
                    <w:div w:id="48335879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844394720">
      <w:bodyDiv w:val="1"/>
      <w:marLeft w:val="0"/>
      <w:marRight w:val="0"/>
      <w:marTop w:val="0"/>
      <w:marBottom w:val="0"/>
      <w:divBdr>
        <w:top w:val="none" w:sz="0" w:space="0" w:color="auto"/>
        <w:left w:val="none" w:sz="0" w:space="0" w:color="auto"/>
        <w:bottom w:val="none" w:sz="0" w:space="0" w:color="auto"/>
        <w:right w:val="none" w:sz="0" w:space="0" w:color="auto"/>
      </w:divBdr>
      <w:divsChild>
        <w:div w:id="650866443">
          <w:marLeft w:val="0"/>
          <w:marRight w:val="0"/>
          <w:marTop w:val="0"/>
          <w:marBottom w:val="0"/>
          <w:divBdr>
            <w:top w:val="none" w:sz="0" w:space="0" w:color="auto"/>
            <w:left w:val="none" w:sz="0" w:space="0" w:color="auto"/>
            <w:bottom w:val="none" w:sz="0" w:space="0" w:color="auto"/>
            <w:right w:val="none" w:sz="0" w:space="0" w:color="auto"/>
          </w:divBdr>
          <w:divsChild>
            <w:div w:id="254675686">
              <w:marLeft w:val="0"/>
              <w:marRight w:val="0"/>
              <w:marTop w:val="0"/>
              <w:marBottom w:val="0"/>
              <w:divBdr>
                <w:top w:val="none" w:sz="0" w:space="0" w:color="auto"/>
                <w:left w:val="none" w:sz="0" w:space="0" w:color="auto"/>
                <w:bottom w:val="none" w:sz="0" w:space="0" w:color="auto"/>
                <w:right w:val="none" w:sz="0" w:space="0" w:color="auto"/>
              </w:divBdr>
              <w:divsChild>
                <w:div w:id="105056743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83062258">
          <w:marLeft w:val="0"/>
          <w:marRight w:val="0"/>
          <w:marTop w:val="0"/>
          <w:marBottom w:val="0"/>
          <w:divBdr>
            <w:top w:val="none" w:sz="0" w:space="0" w:color="auto"/>
            <w:left w:val="none" w:sz="0" w:space="0" w:color="auto"/>
            <w:bottom w:val="none" w:sz="0" w:space="0" w:color="auto"/>
            <w:right w:val="none" w:sz="0" w:space="0" w:color="auto"/>
          </w:divBdr>
          <w:divsChild>
            <w:div w:id="109319133">
              <w:marLeft w:val="0"/>
              <w:marRight w:val="0"/>
              <w:marTop w:val="0"/>
              <w:marBottom w:val="150"/>
              <w:divBdr>
                <w:top w:val="none" w:sz="0" w:space="0" w:color="auto"/>
                <w:left w:val="none" w:sz="0" w:space="0" w:color="auto"/>
                <w:bottom w:val="none" w:sz="0" w:space="0" w:color="auto"/>
                <w:right w:val="none" w:sz="0" w:space="0" w:color="auto"/>
              </w:divBdr>
              <w:divsChild>
                <w:div w:id="569928228">
                  <w:marLeft w:val="0"/>
                  <w:marRight w:val="0"/>
                  <w:marTop w:val="0"/>
                  <w:marBottom w:val="150"/>
                  <w:divBdr>
                    <w:top w:val="none" w:sz="0" w:space="0" w:color="auto"/>
                    <w:left w:val="none" w:sz="0" w:space="0" w:color="auto"/>
                    <w:bottom w:val="none" w:sz="0" w:space="0" w:color="auto"/>
                    <w:right w:val="none" w:sz="0" w:space="0" w:color="auto"/>
                  </w:divBdr>
                  <w:divsChild>
                    <w:div w:id="786581183">
                      <w:marLeft w:val="0"/>
                      <w:marRight w:val="0"/>
                      <w:marTop w:val="0"/>
                      <w:marBottom w:val="75"/>
                      <w:divBdr>
                        <w:top w:val="none" w:sz="0" w:space="0" w:color="auto"/>
                        <w:left w:val="none" w:sz="0" w:space="0" w:color="auto"/>
                        <w:bottom w:val="none" w:sz="0" w:space="0" w:color="auto"/>
                        <w:right w:val="none" w:sz="0" w:space="0" w:color="auto"/>
                      </w:divBdr>
                      <w:divsChild>
                        <w:div w:id="369455924">
                          <w:marLeft w:val="15"/>
                          <w:marRight w:val="15"/>
                          <w:marTop w:val="15"/>
                          <w:marBottom w:val="15"/>
                          <w:divBdr>
                            <w:top w:val="none" w:sz="0" w:space="0" w:color="auto"/>
                            <w:left w:val="none" w:sz="0" w:space="0" w:color="auto"/>
                            <w:bottom w:val="none" w:sz="0" w:space="0" w:color="auto"/>
                            <w:right w:val="none" w:sz="0" w:space="0" w:color="auto"/>
                          </w:divBdr>
                        </w:div>
                      </w:divsChild>
                    </w:div>
                    <w:div w:id="498156293">
                      <w:marLeft w:val="0"/>
                      <w:marRight w:val="0"/>
                      <w:marTop w:val="0"/>
                      <w:marBottom w:val="0"/>
                      <w:divBdr>
                        <w:top w:val="none" w:sz="0" w:space="0" w:color="auto"/>
                        <w:left w:val="none" w:sz="0" w:space="0" w:color="auto"/>
                        <w:bottom w:val="none" w:sz="0" w:space="0" w:color="auto"/>
                        <w:right w:val="none" w:sz="0" w:space="0" w:color="auto"/>
                      </w:divBdr>
                      <w:divsChild>
                        <w:div w:id="1482573065">
                          <w:marLeft w:val="0"/>
                          <w:marRight w:val="0"/>
                          <w:marTop w:val="0"/>
                          <w:marBottom w:val="75"/>
                          <w:divBdr>
                            <w:top w:val="none" w:sz="0" w:space="0" w:color="auto"/>
                            <w:left w:val="none" w:sz="0" w:space="0" w:color="auto"/>
                            <w:bottom w:val="none" w:sz="0" w:space="0" w:color="auto"/>
                            <w:right w:val="none" w:sz="0" w:space="0" w:color="auto"/>
                          </w:divBdr>
                          <w:divsChild>
                            <w:div w:id="848758243">
                              <w:marLeft w:val="15"/>
                              <w:marRight w:val="15"/>
                              <w:marTop w:val="15"/>
                              <w:marBottom w:val="15"/>
                              <w:divBdr>
                                <w:top w:val="none" w:sz="0" w:space="0" w:color="auto"/>
                                <w:left w:val="none" w:sz="0" w:space="0" w:color="auto"/>
                                <w:bottom w:val="none" w:sz="0" w:space="0" w:color="auto"/>
                                <w:right w:val="none" w:sz="0" w:space="0" w:color="auto"/>
                              </w:divBdr>
                            </w:div>
                          </w:divsChild>
                        </w:div>
                        <w:div w:id="1947955212">
                          <w:marLeft w:val="0"/>
                          <w:marRight w:val="0"/>
                          <w:marTop w:val="0"/>
                          <w:marBottom w:val="75"/>
                          <w:divBdr>
                            <w:top w:val="none" w:sz="0" w:space="0" w:color="auto"/>
                            <w:left w:val="none" w:sz="0" w:space="0" w:color="auto"/>
                            <w:bottom w:val="none" w:sz="0" w:space="0" w:color="auto"/>
                            <w:right w:val="none" w:sz="0" w:space="0" w:color="auto"/>
                          </w:divBdr>
                          <w:divsChild>
                            <w:div w:id="1908299375">
                              <w:marLeft w:val="15"/>
                              <w:marRight w:val="15"/>
                              <w:marTop w:val="15"/>
                              <w:marBottom w:val="15"/>
                              <w:divBdr>
                                <w:top w:val="none" w:sz="0" w:space="0" w:color="auto"/>
                                <w:left w:val="none" w:sz="0" w:space="0" w:color="auto"/>
                                <w:bottom w:val="none" w:sz="0" w:space="0" w:color="auto"/>
                                <w:right w:val="none" w:sz="0" w:space="0" w:color="auto"/>
                              </w:divBdr>
                            </w:div>
                          </w:divsChild>
                        </w:div>
                        <w:div w:id="679543935">
                          <w:marLeft w:val="0"/>
                          <w:marRight w:val="0"/>
                          <w:marTop w:val="0"/>
                          <w:marBottom w:val="75"/>
                          <w:divBdr>
                            <w:top w:val="none" w:sz="0" w:space="0" w:color="auto"/>
                            <w:left w:val="none" w:sz="0" w:space="0" w:color="auto"/>
                            <w:bottom w:val="none" w:sz="0" w:space="0" w:color="auto"/>
                            <w:right w:val="none" w:sz="0" w:space="0" w:color="auto"/>
                          </w:divBdr>
                          <w:divsChild>
                            <w:div w:id="1874222007">
                              <w:marLeft w:val="15"/>
                              <w:marRight w:val="15"/>
                              <w:marTop w:val="15"/>
                              <w:marBottom w:val="15"/>
                              <w:divBdr>
                                <w:top w:val="none" w:sz="0" w:space="0" w:color="auto"/>
                                <w:left w:val="none" w:sz="0" w:space="0" w:color="auto"/>
                                <w:bottom w:val="none" w:sz="0" w:space="0" w:color="auto"/>
                                <w:right w:val="none" w:sz="0" w:space="0" w:color="auto"/>
                              </w:divBdr>
                            </w:div>
                          </w:divsChild>
                        </w:div>
                        <w:div w:id="757409041">
                          <w:marLeft w:val="0"/>
                          <w:marRight w:val="0"/>
                          <w:marTop w:val="0"/>
                          <w:marBottom w:val="0"/>
                          <w:divBdr>
                            <w:top w:val="none" w:sz="0" w:space="0" w:color="auto"/>
                            <w:left w:val="none" w:sz="0" w:space="0" w:color="auto"/>
                            <w:bottom w:val="none" w:sz="0" w:space="0" w:color="auto"/>
                            <w:right w:val="none" w:sz="0" w:space="0" w:color="auto"/>
                          </w:divBdr>
                          <w:divsChild>
                            <w:div w:id="15375473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3959">
      <w:bodyDiv w:val="1"/>
      <w:marLeft w:val="0"/>
      <w:marRight w:val="0"/>
      <w:marTop w:val="0"/>
      <w:marBottom w:val="0"/>
      <w:divBdr>
        <w:top w:val="none" w:sz="0" w:space="0" w:color="auto"/>
        <w:left w:val="none" w:sz="0" w:space="0" w:color="auto"/>
        <w:bottom w:val="none" w:sz="0" w:space="0" w:color="auto"/>
        <w:right w:val="none" w:sz="0" w:space="0" w:color="auto"/>
      </w:divBdr>
      <w:divsChild>
        <w:div w:id="1599406956">
          <w:marLeft w:val="0"/>
          <w:marRight w:val="0"/>
          <w:marTop w:val="0"/>
          <w:marBottom w:val="0"/>
          <w:divBdr>
            <w:top w:val="none" w:sz="0" w:space="0" w:color="auto"/>
            <w:left w:val="none" w:sz="0" w:space="0" w:color="auto"/>
            <w:bottom w:val="none" w:sz="0" w:space="0" w:color="auto"/>
            <w:right w:val="none" w:sz="0" w:space="0" w:color="auto"/>
          </w:divBdr>
          <w:divsChild>
            <w:div w:id="392626235">
              <w:marLeft w:val="0"/>
              <w:marRight w:val="0"/>
              <w:marTop w:val="0"/>
              <w:marBottom w:val="0"/>
              <w:divBdr>
                <w:top w:val="none" w:sz="0" w:space="0" w:color="auto"/>
                <w:left w:val="none" w:sz="0" w:space="0" w:color="auto"/>
                <w:bottom w:val="none" w:sz="0" w:space="0" w:color="auto"/>
                <w:right w:val="none" w:sz="0" w:space="0" w:color="auto"/>
              </w:divBdr>
              <w:divsChild>
                <w:div w:id="163729639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691687178">
          <w:marLeft w:val="0"/>
          <w:marRight w:val="0"/>
          <w:marTop w:val="0"/>
          <w:marBottom w:val="0"/>
          <w:divBdr>
            <w:top w:val="none" w:sz="0" w:space="0" w:color="auto"/>
            <w:left w:val="none" w:sz="0" w:space="0" w:color="auto"/>
            <w:bottom w:val="none" w:sz="0" w:space="0" w:color="auto"/>
            <w:right w:val="none" w:sz="0" w:space="0" w:color="auto"/>
          </w:divBdr>
          <w:divsChild>
            <w:div w:id="1040983394">
              <w:marLeft w:val="0"/>
              <w:marRight w:val="0"/>
              <w:marTop w:val="0"/>
              <w:marBottom w:val="0"/>
              <w:divBdr>
                <w:top w:val="none" w:sz="0" w:space="0" w:color="auto"/>
                <w:left w:val="none" w:sz="0" w:space="0" w:color="auto"/>
                <w:bottom w:val="none" w:sz="0" w:space="0" w:color="auto"/>
                <w:right w:val="none" w:sz="0" w:space="0" w:color="auto"/>
              </w:divBdr>
              <w:divsChild>
                <w:div w:id="369839669">
                  <w:marLeft w:val="0"/>
                  <w:marRight w:val="0"/>
                  <w:marTop w:val="0"/>
                  <w:marBottom w:val="150"/>
                  <w:divBdr>
                    <w:top w:val="none" w:sz="0" w:space="0" w:color="auto"/>
                    <w:left w:val="none" w:sz="0" w:space="0" w:color="auto"/>
                    <w:bottom w:val="none" w:sz="0" w:space="0" w:color="auto"/>
                    <w:right w:val="none" w:sz="0" w:space="0" w:color="auto"/>
                  </w:divBdr>
                  <w:divsChild>
                    <w:div w:id="1533110450">
                      <w:marLeft w:val="15"/>
                      <w:marRight w:val="15"/>
                      <w:marTop w:val="15"/>
                      <w:marBottom w:val="15"/>
                      <w:divBdr>
                        <w:top w:val="none" w:sz="0" w:space="0" w:color="auto"/>
                        <w:left w:val="none" w:sz="0" w:space="0" w:color="auto"/>
                        <w:bottom w:val="none" w:sz="0" w:space="0" w:color="auto"/>
                        <w:right w:val="none" w:sz="0" w:space="0" w:color="auto"/>
                      </w:divBdr>
                    </w:div>
                  </w:divsChild>
                </w:div>
                <w:div w:id="235941620">
                  <w:marLeft w:val="0"/>
                  <w:marRight w:val="0"/>
                  <w:marTop w:val="0"/>
                  <w:marBottom w:val="150"/>
                  <w:divBdr>
                    <w:top w:val="none" w:sz="0" w:space="0" w:color="auto"/>
                    <w:left w:val="none" w:sz="0" w:space="0" w:color="auto"/>
                    <w:bottom w:val="none" w:sz="0" w:space="0" w:color="auto"/>
                    <w:right w:val="none" w:sz="0" w:space="0" w:color="auto"/>
                  </w:divBdr>
                  <w:divsChild>
                    <w:div w:id="2112048872">
                      <w:marLeft w:val="0"/>
                      <w:marRight w:val="0"/>
                      <w:marTop w:val="0"/>
                      <w:marBottom w:val="75"/>
                      <w:divBdr>
                        <w:top w:val="none" w:sz="0" w:space="0" w:color="auto"/>
                        <w:left w:val="none" w:sz="0" w:space="0" w:color="auto"/>
                        <w:bottom w:val="none" w:sz="0" w:space="0" w:color="auto"/>
                        <w:right w:val="none" w:sz="0" w:space="0" w:color="auto"/>
                      </w:divBdr>
                      <w:divsChild>
                        <w:div w:id="1532375617">
                          <w:marLeft w:val="15"/>
                          <w:marRight w:val="15"/>
                          <w:marTop w:val="15"/>
                          <w:marBottom w:val="15"/>
                          <w:divBdr>
                            <w:top w:val="none" w:sz="0" w:space="0" w:color="auto"/>
                            <w:left w:val="none" w:sz="0" w:space="0" w:color="auto"/>
                            <w:bottom w:val="none" w:sz="0" w:space="0" w:color="auto"/>
                            <w:right w:val="none" w:sz="0" w:space="0" w:color="auto"/>
                          </w:divBdr>
                        </w:div>
                      </w:divsChild>
                    </w:div>
                    <w:div w:id="1842313171">
                      <w:marLeft w:val="0"/>
                      <w:marRight w:val="0"/>
                      <w:marTop w:val="0"/>
                      <w:marBottom w:val="0"/>
                      <w:divBdr>
                        <w:top w:val="none" w:sz="0" w:space="0" w:color="auto"/>
                        <w:left w:val="none" w:sz="0" w:space="0" w:color="auto"/>
                        <w:bottom w:val="none" w:sz="0" w:space="0" w:color="auto"/>
                        <w:right w:val="none" w:sz="0" w:space="0" w:color="auto"/>
                      </w:divBdr>
                      <w:divsChild>
                        <w:div w:id="341786500">
                          <w:marLeft w:val="0"/>
                          <w:marRight w:val="0"/>
                          <w:marTop w:val="0"/>
                          <w:marBottom w:val="75"/>
                          <w:divBdr>
                            <w:top w:val="none" w:sz="0" w:space="0" w:color="auto"/>
                            <w:left w:val="none" w:sz="0" w:space="0" w:color="auto"/>
                            <w:bottom w:val="none" w:sz="0" w:space="0" w:color="auto"/>
                            <w:right w:val="none" w:sz="0" w:space="0" w:color="auto"/>
                          </w:divBdr>
                          <w:divsChild>
                            <w:div w:id="364793585">
                              <w:marLeft w:val="15"/>
                              <w:marRight w:val="15"/>
                              <w:marTop w:val="15"/>
                              <w:marBottom w:val="15"/>
                              <w:divBdr>
                                <w:top w:val="none" w:sz="0" w:space="0" w:color="auto"/>
                                <w:left w:val="none" w:sz="0" w:space="0" w:color="auto"/>
                                <w:bottom w:val="none" w:sz="0" w:space="0" w:color="auto"/>
                                <w:right w:val="none" w:sz="0" w:space="0" w:color="auto"/>
                              </w:divBdr>
                            </w:div>
                          </w:divsChild>
                        </w:div>
                        <w:div w:id="1992831202">
                          <w:marLeft w:val="0"/>
                          <w:marRight w:val="0"/>
                          <w:marTop w:val="0"/>
                          <w:marBottom w:val="0"/>
                          <w:divBdr>
                            <w:top w:val="none" w:sz="0" w:space="0" w:color="auto"/>
                            <w:left w:val="none" w:sz="0" w:space="0" w:color="auto"/>
                            <w:bottom w:val="none" w:sz="0" w:space="0" w:color="auto"/>
                            <w:right w:val="none" w:sz="0" w:space="0" w:color="auto"/>
                          </w:divBdr>
                          <w:divsChild>
                            <w:div w:id="82301408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821000964">
                  <w:marLeft w:val="0"/>
                  <w:marRight w:val="0"/>
                  <w:marTop w:val="0"/>
                  <w:marBottom w:val="150"/>
                  <w:divBdr>
                    <w:top w:val="none" w:sz="0" w:space="0" w:color="auto"/>
                    <w:left w:val="none" w:sz="0" w:space="0" w:color="auto"/>
                    <w:bottom w:val="none" w:sz="0" w:space="0" w:color="auto"/>
                    <w:right w:val="none" w:sz="0" w:space="0" w:color="auto"/>
                  </w:divBdr>
                  <w:divsChild>
                    <w:div w:id="12320805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391882163">
      <w:bodyDiv w:val="1"/>
      <w:marLeft w:val="0"/>
      <w:marRight w:val="0"/>
      <w:marTop w:val="0"/>
      <w:marBottom w:val="0"/>
      <w:divBdr>
        <w:top w:val="none" w:sz="0" w:space="0" w:color="auto"/>
        <w:left w:val="none" w:sz="0" w:space="0" w:color="auto"/>
        <w:bottom w:val="none" w:sz="0" w:space="0" w:color="auto"/>
        <w:right w:val="none" w:sz="0" w:space="0" w:color="auto"/>
      </w:divBdr>
      <w:divsChild>
        <w:div w:id="643587513">
          <w:marLeft w:val="0"/>
          <w:marRight w:val="0"/>
          <w:marTop w:val="0"/>
          <w:marBottom w:val="0"/>
          <w:divBdr>
            <w:top w:val="none" w:sz="0" w:space="0" w:color="auto"/>
            <w:left w:val="none" w:sz="0" w:space="0" w:color="auto"/>
            <w:bottom w:val="none" w:sz="0" w:space="0" w:color="auto"/>
            <w:right w:val="none" w:sz="0" w:space="0" w:color="auto"/>
          </w:divBdr>
          <w:divsChild>
            <w:div w:id="1416633670">
              <w:marLeft w:val="0"/>
              <w:marRight w:val="0"/>
              <w:marTop w:val="0"/>
              <w:marBottom w:val="0"/>
              <w:divBdr>
                <w:top w:val="none" w:sz="0" w:space="0" w:color="auto"/>
                <w:left w:val="none" w:sz="0" w:space="0" w:color="auto"/>
                <w:bottom w:val="none" w:sz="0" w:space="0" w:color="auto"/>
                <w:right w:val="none" w:sz="0" w:space="0" w:color="auto"/>
              </w:divBdr>
              <w:divsChild>
                <w:div w:id="122776652">
                  <w:marLeft w:val="0"/>
                  <w:marRight w:val="0"/>
                  <w:marTop w:val="0"/>
                  <w:marBottom w:val="0"/>
                  <w:divBdr>
                    <w:top w:val="none" w:sz="0" w:space="0" w:color="auto"/>
                    <w:left w:val="none" w:sz="0" w:space="0" w:color="auto"/>
                    <w:bottom w:val="none" w:sz="0" w:space="0" w:color="auto"/>
                    <w:right w:val="none" w:sz="0" w:space="0" w:color="auto"/>
                  </w:divBdr>
                  <w:divsChild>
                    <w:div w:id="134808299">
                      <w:marLeft w:val="0"/>
                      <w:marRight w:val="0"/>
                      <w:marTop w:val="0"/>
                      <w:marBottom w:val="0"/>
                      <w:divBdr>
                        <w:top w:val="none" w:sz="0" w:space="0" w:color="auto"/>
                        <w:left w:val="none" w:sz="0" w:space="0" w:color="auto"/>
                        <w:bottom w:val="none" w:sz="0" w:space="0" w:color="auto"/>
                        <w:right w:val="none" w:sz="0" w:space="0" w:color="auto"/>
                      </w:divBdr>
                      <w:divsChild>
                        <w:div w:id="1519923494">
                          <w:marLeft w:val="0"/>
                          <w:marRight w:val="0"/>
                          <w:marTop w:val="0"/>
                          <w:marBottom w:val="0"/>
                          <w:divBdr>
                            <w:top w:val="none" w:sz="0" w:space="0" w:color="auto"/>
                            <w:left w:val="none" w:sz="0" w:space="0" w:color="auto"/>
                            <w:bottom w:val="none" w:sz="0" w:space="0" w:color="auto"/>
                            <w:right w:val="none" w:sz="0" w:space="0" w:color="auto"/>
                          </w:divBdr>
                          <w:divsChild>
                            <w:div w:id="399643692">
                              <w:marLeft w:val="0"/>
                              <w:marRight w:val="0"/>
                              <w:marTop w:val="0"/>
                              <w:marBottom w:val="0"/>
                              <w:divBdr>
                                <w:top w:val="none" w:sz="0" w:space="0" w:color="auto"/>
                                <w:left w:val="none" w:sz="0" w:space="0" w:color="auto"/>
                                <w:bottom w:val="none" w:sz="0" w:space="0" w:color="auto"/>
                                <w:right w:val="none" w:sz="0" w:space="0" w:color="auto"/>
                              </w:divBdr>
                              <w:divsChild>
                                <w:div w:id="1464275433">
                                  <w:marLeft w:val="0"/>
                                  <w:marRight w:val="0"/>
                                  <w:marTop w:val="0"/>
                                  <w:marBottom w:val="0"/>
                                  <w:divBdr>
                                    <w:top w:val="none" w:sz="0" w:space="0" w:color="auto"/>
                                    <w:left w:val="none" w:sz="0" w:space="0" w:color="auto"/>
                                    <w:bottom w:val="none" w:sz="0" w:space="0" w:color="auto"/>
                                    <w:right w:val="none" w:sz="0" w:space="0" w:color="auto"/>
                                  </w:divBdr>
                                  <w:divsChild>
                                    <w:div w:id="458306105">
                                      <w:marLeft w:val="0"/>
                                      <w:marRight w:val="0"/>
                                      <w:marTop w:val="0"/>
                                      <w:marBottom w:val="0"/>
                                      <w:divBdr>
                                        <w:top w:val="none" w:sz="0" w:space="0" w:color="auto"/>
                                        <w:left w:val="none" w:sz="0" w:space="0" w:color="auto"/>
                                        <w:bottom w:val="none" w:sz="0" w:space="0" w:color="auto"/>
                                        <w:right w:val="none" w:sz="0" w:space="0" w:color="auto"/>
                                      </w:divBdr>
                                      <w:divsChild>
                                        <w:div w:id="1041595309">
                                          <w:marLeft w:val="0"/>
                                          <w:marRight w:val="0"/>
                                          <w:marTop w:val="0"/>
                                          <w:marBottom w:val="75"/>
                                          <w:divBdr>
                                            <w:top w:val="none" w:sz="0" w:space="0" w:color="auto"/>
                                            <w:left w:val="none" w:sz="0" w:space="0" w:color="auto"/>
                                            <w:bottom w:val="none" w:sz="0" w:space="0" w:color="auto"/>
                                            <w:right w:val="none" w:sz="0" w:space="0" w:color="auto"/>
                                          </w:divBdr>
                                          <w:divsChild>
                                            <w:div w:id="102847432">
                                              <w:marLeft w:val="15"/>
                                              <w:marRight w:val="15"/>
                                              <w:marTop w:val="15"/>
                                              <w:marBottom w:val="15"/>
                                              <w:divBdr>
                                                <w:top w:val="none" w:sz="0" w:space="0" w:color="auto"/>
                                                <w:left w:val="none" w:sz="0" w:space="0" w:color="auto"/>
                                                <w:bottom w:val="none" w:sz="0" w:space="0" w:color="auto"/>
                                                <w:right w:val="none" w:sz="0" w:space="0" w:color="auto"/>
                                              </w:divBdr>
                                            </w:div>
                                          </w:divsChild>
                                        </w:div>
                                        <w:div w:id="1046946699">
                                          <w:marLeft w:val="0"/>
                                          <w:marRight w:val="0"/>
                                          <w:marTop w:val="0"/>
                                          <w:marBottom w:val="0"/>
                                          <w:divBdr>
                                            <w:top w:val="none" w:sz="0" w:space="0" w:color="auto"/>
                                            <w:left w:val="none" w:sz="0" w:space="0" w:color="auto"/>
                                            <w:bottom w:val="none" w:sz="0" w:space="0" w:color="auto"/>
                                            <w:right w:val="none" w:sz="0" w:space="0" w:color="auto"/>
                                          </w:divBdr>
                                          <w:divsChild>
                                            <w:div w:id="466821993">
                                              <w:marLeft w:val="0"/>
                                              <w:marRight w:val="0"/>
                                              <w:marTop w:val="0"/>
                                              <w:marBottom w:val="75"/>
                                              <w:divBdr>
                                                <w:top w:val="none" w:sz="0" w:space="0" w:color="auto"/>
                                                <w:left w:val="none" w:sz="0" w:space="0" w:color="auto"/>
                                                <w:bottom w:val="none" w:sz="0" w:space="0" w:color="auto"/>
                                                <w:right w:val="none" w:sz="0" w:space="0" w:color="auto"/>
                                              </w:divBdr>
                                              <w:divsChild>
                                                <w:div w:id="1813522872">
                                                  <w:marLeft w:val="15"/>
                                                  <w:marRight w:val="15"/>
                                                  <w:marTop w:val="15"/>
                                                  <w:marBottom w:val="15"/>
                                                  <w:divBdr>
                                                    <w:top w:val="none" w:sz="0" w:space="0" w:color="auto"/>
                                                    <w:left w:val="none" w:sz="0" w:space="0" w:color="auto"/>
                                                    <w:bottom w:val="none" w:sz="0" w:space="0" w:color="auto"/>
                                                    <w:right w:val="none" w:sz="0" w:space="0" w:color="auto"/>
                                                  </w:divBdr>
                                                </w:div>
                                              </w:divsChild>
                                            </w:div>
                                            <w:div w:id="1523664535">
                                              <w:marLeft w:val="0"/>
                                              <w:marRight w:val="0"/>
                                              <w:marTop w:val="0"/>
                                              <w:marBottom w:val="0"/>
                                              <w:divBdr>
                                                <w:top w:val="none" w:sz="0" w:space="0" w:color="auto"/>
                                                <w:left w:val="none" w:sz="0" w:space="0" w:color="auto"/>
                                                <w:bottom w:val="none" w:sz="0" w:space="0" w:color="auto"/>
                                                <w:right w:val="none" w:sz="0" w:space="0" w:color="auto"/>
                                              </w:divBdr>
                                              <w:divsChild>
                                                <w:div w:id="3972923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48961">
      <w:bodyDiv w:val="1"/>
      <w:marLeft w:val="0"/>
      <w:marRight w:val="0"/>
      <w:marTop w:val="0"/>
      <w:marBottom w:val="0"/>
      <w:divBdr>
        <w:top w:val="none" w:sz="0" w:space="0" w:color="auto"/>
        <w:left w:val="none" w:sz="0" w:space="0" w:color="auto"/>
        <w:bottom w:val="none" w:sz="0" w:space="0" w:color="auto"/>
        <w:right w:val="none" w:sz="0" w:space="0" w:color="auto"/>
      </w:divBdr>
      <w:divsChild>
        <w:div w:id="1341815331">
          <w:marLeft w:val="0"/>
          <w:marRight w:val="0"/>
          <w:marTop w:val="0"/>
          <w:marBottom w:val="0"/>
          <w:divBdr>
            <w:top w:val="none" w:sz="0" w:space="0" w:color="auto"/>
            <w:left w:val="none" w:sz="0" w:space="0" w:color="auto"/>
            <w:bottom w:val="none" w:sz="0" w:space="0" w:color="auto"/>
            <w:right w:val="none" w:sz="0" w:space="0" w:color="auto"/>
          </w:divBdr>
          <w:divsChild>
            <w:div w:id="1209952789">
              <w:marLeft w:val="0"/>
              <w:marRight w:val="0"/>
              <w:marTop w:val="0"/>
              <w:marBottom w:val="0"/>
              <w:divBdr>
                <w:top w:val="none" w:sz="0" w:space="0" w:color="auto"/>
                <w:left w:val="none" w:sz="0" w:space="0" w:color="auto"/>
                <w:bottom w:val="none" w:sz="0" w:space="0" w:color="auto"/>
                <w:right w:val="none" w:sz="0" w:space="0" w:color="auto"/>
              </w:divBdr>
              <w:divsChild>
                <w:div w:id="81796345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13984089">
          <w:marLeft w:val="0"/>
          <w:marRight w:val="0"/>
          <w:marTop w:val="0"/>
          <w:marBottom w:val="0"/>
          <w:divBdr>
            <w:top w:val="none" w:sz="0" w:space="0" w:color="auto"/>
            <w:left w:val="none" w:sz="0" w:space="0" w:color="auto"/>
            <w:bottom w:val="none" w:sz="0" w:space="0" w:color="auto"/>
            <w:right w:val="none" w:sz="0" w:space="0" w:color="auto"/>
          </w:divBdr>
          <w:divsChild>
            <w:div w:id="970673975">
              <w:marLeft w:val="0"/>
              <w:marRight w:val="0"/>
              <w:marTop w:val="0"/>
              <w:marBottom w:val="0"/>
              <w:divBdr>
                <w:top w:val="none" w:sz="0" w:space="0" w:color="auto"/>
                <w:left w:val="none" w:sz="0" w:space="0" w:color="auto"/>
                <w:bottom w:val="none" w:sz="0" w:space="0" w:color="auto"/>
                <w:right w:val="none" w:sz="0" w:space="0" w:color="auto"/>
              </w:divBdr>
              <w:divsChild>
                <w:div w:id="417215177">
                  <w:marLeft w:val="0"/>
                  <w:marRight w:val="0"/>
                  <w:marTop w:val="0"/>
                  <w:marBottom w:val="150"/>
                  <w:divBdr>
                    <w:top w:val="none" w:sz="0" w:space="0" w:color="auto"/>
                    <w:left w:val="none" w:sz="0" w:space="0" w:color="auto"/>
                    <w:bottom w:val="none" w:sz="0" w:space="0" w:color="auto"/>
                    <w:right w:val="none" w:sz="0" w:space="0" w:color="auto"/>
                  </w:divBdr>
                  <w:divsChild>
                    <w:div w:id="1251164182">
                      <w:marLeft w:val="15"/>
                      <w:marRight w:val="15"/>
                      <w:marTop w:val="15"/>
                      <w:marBottom w:val="15"/>
                      <w:divBdr>
                        <w:top w:val="none" w:sz="0" w:space="0" w:color="auto"/>
                        <w:left w:val="none" w:sz="0" w:space="0" w:color="auto"/>
                        <w:bottom w:val="none" w:sz="0" w:space="0" w:color="auto"/>
                        <w:right w:val="none" w:sz="0" w:space="0" w:color="auto"/>
                      </w:divBdr>
                    </w:div>
                  </w:divsChild>
                </w:div>
                <w:div w:id="725447322">
                  <w:marLeft w:val="0"/>
                  <w:marRight w:val="0"/>
                  <w:marTop w:val="0"/>
                  <w:marBottom w:val="150"/>
                  <w:divBdr>
                    <w:top w:val="none" w:sz="0" w:space="0" w:color="auto"/>
                    <w:left w:val="none" w:sz="0" w:space="0" w:color="auto"/>
                    <w:bottom w:val="none" w:sz="0" w:space="0" w:color="auto"/>
                    <w:right w:val="none" w:sz="0" w:space="0" w:color="auto"/>
                  </w:divBdr>
                  <w:divsChild>
                    <w:div w:id="177937398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702510900">
      <w:bodyDiv w:val="1"/>
      <w:marLeft w:val="0"/>
      <w:marRight w:val="0"/>
      <w:marTop w:val="0"/>
      <w:marBottom w:val="0"/>
      <w:divBdr>
        <w:top w:val="none" w:sz="0" w:space="0" w:color="auto"/>
        <w:left w:val="none" w:sz="0" w:space="0" w:color="auto"/>
        <w:bottom w:val="none" w:sz="0" w:space="0" w:color="auto"/>
        <w:right w:val="none" w:sz="0" w:space="0" w:color="auto"/>
      </w:divBdr>
      <w:divsChild>
        <w:div w:id="56976137">
          <w:marLeft w:val="0"/>
          <w:marRight w:val="0"/>
          <w:marTop w:val="0"/>
          <w:marBottom w:val="75"/>
          <w:divBdr>
            <w:top w:val="none" w:sz="0" w:space="0" w:color="auto"/>
            <w:left w:val="none" w:sz="0" w:space="0" w:color="auto"/>
            <w:bottom w:val="none" w:sz="0" w:space="0" w:color="auto"/>
            <w:right w:val="none" w:sz="0" w:space="0" w:color="auto"/>
          </w:divBdr>
          <w:divsChild>
            <w:div w:id="793838872">
              <w:marLeft w:val="15"/>
              <w:marRight w:val="15"/>
              <w:marTop w:val="15"/>
              <w:marBottom w:val="15"/>
              <w:divBdr>
                <w:top w:val="none" w:sz="0" w:space="0" w:color="auto"/>
                <w:left w:val="none" w:sz="0" w:space="0" w:color="auto"/>
                <w:bottom w:val="none" w:sz="0" w:space="0" w:color="auto"/>
                <w:right w:val="none" w:sz="0" w:space="0" w:color="auto"/>
              </w:divBdr>
            </w:div>
          </w:divsChild>
        </w:div>
        <w:div w:id="603000705">
          <w:marLeft w:val="0"/>
          <w:marRight w:val="0"/>
          <w:marTop w:val="0"/>
          <w:marBottom w:val="0"/>
          <w:divBdr>
            <w:top w:val="none" w:sz="0" w:space="0" w:color="auto"/>
            <w:left w:val="none" w:sz="0" w:space="0" w:color="auto"/>
            <w:bottom w:val="none" w:sz="0" w:space="0" w:color="auto"/>
            <w:right w:val="none" w:sz="0" w:space="0" w:color="auto"/>
          </w:divBdr>
          <w:divsChild>
            <w:div w:id="613681330">
              <w:marLeft w:val="0"/>
              <w:marRight w:val="0"/>
              <w:marTop w:val="0"/>
              <w:marBottom w:val="0"/>
              <w:divBdr>
                <w:top w:val="none" w:sz="0" w:space="0" w:color="auto"/>
                <w:left w:val="none" w:sz="0" w:space="0" w:color="auto"/>
                <w:bottom w:val="none" w:sz="0" w:space="0" w:color="auto"/>
                <w:right w:val="none" w:sz="0" w:space="0" w:color="auto"/>
              </w:divBdr>
              <w:divsChild>
                <w:div w:id="1893886514">
                  <w:marLeft w:val="15"/>
                  <w:marRight w:val="15"/>
                  <w:marTop w:val="15"/>
                  <w:marBottom w:val="15"/>
                  <w:divBdr>
                    <w:top w:val="none" w:sz="0" w:space="0" w:color="auto"/>
                    <w:left w:val="none" w:sz="0" w:space="0" w:color="auto"/>
                    <w:bottom w:val="none" w:sz="0" w:space="0" w:color="auto"/>
                    <w:right w:val="none" w:sz="0" w:space="0" w:color="auto"/>
                  </w:divBdr>
                </w:div>
              </w:divsChild>
            </w:div>
            <w:div w:id="1591348139">
              <w:marLeft w:val="0"/>
              <w:marRight w:val="0"/>
              <w:marTop w:val="0"/>
              <w:marBottom w:val="0"/>
              <w:divBdr>
                <w:top w:val="none" w:sz="0" w:space="0" w:color="auto"/>
                <w:left w:val="none" w:sz="0" w:space="0" w:color="auto"/>
                <w:bottom w:val="none" w:sz="0" w:space="0" w:color="auto"/>
                <w:right w:val="none" w:sz="0" w:space="0" w:color="auto"/>
              </w:divBdr>
              <w:divsChild>
                <w:div w:id="43236571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741907030">
      <w:bodyDiv w:val="1"/>
      <w:marLeft w:val="0"/>
      <w:marRight w:val="0"/>
      <w:marTop w:val="0"/>
      <w:marBottom w:val="0"/>
      <w:divBdr>
        <w:top w:val="none" w:sz="0" w:space="0" w:color="auto"/>
        <w:left w:val="none" w:sz="0" w:space="0" w:color="auto"/>
        <w:bottom w:val="none" w:sz="0" w:space="0" w:color="auto"/>
        <w:right w:val="none" w:sz="0" w:space="0" w:color="auto"/>
      </w:divBdr>
      <w:divsChild>
        <w:div w:id="2103183336">
          <w:marLeft w:val="0"/>
          <w:marRight w:val="0"/>
          <w:marTop w:val="0"/>
          <w:marBottom w:val="0"/>
          <w:divBdr>
            <w:top w:val="none" w:sz="0" w:space="0" w:color="auto"/>
            <w:left w:val="none" w:sz="0" w:space="0" w:color="auto"/>
            <w:bottom w:val="none" w:sz="0" w:space="0" w:color="auto"/>
            <w:right w:val="none" w:sz="0" w:space="0" w:color="auto"/>
          </w:divBdr>
          <w:divsChild>
            <w:div w:id="482039243">
              <w:marLeft w:val="0"/>
              <w:marRight w:val="0"/>
              <w:marTop w:val="0"/>
              <w:marBottom w:val="0"/>
              <w:divBdr>
                <w:top w:val="none" w:sz="0" w:space="0" w:color="auto"/>
                <w:left w:val="none" w:sz="0" w:space="0" w:color="auto"/>
                <w:bottom w:val="none" w:sz="0" w:space="0" w:color="auto"/>
                <w:right w:val="none" w:sz="0" w:space="0" w:color="auto"/>
              </w:divBdr>
              <w:divsChild>
                <w:div w:id="97579565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882794158">
          <w:marLeft w:val="0"/>
          <w:marRight w:val="0"/>
          <w:marTop w:val="0"/>
          <w:marBottom w:val="0"/>
          <w:divBdr>
            <w:top w:val="none" w:sz="0" w:space="0" w:color="auto"/>
            <w:left w:val="none" w:sz="0" w:space="0" w:color="auto"/>
            <w:bottom w:val="none" w:sz="0" w:space="0" w:color="auto"/>
            <w:right w:val="none" w:sz="0" w:space="0" w:color="auto"/>
          </w:divBdr>
          <w:divsChild>
            <w:div w:id="1400011382">
              <w:marLeft w:val="0"/>
              <w:marRight w:val="0"/>
              <w:marTop w:val="0"/>
              <w:marBottom w:val="150"/>
              <w:divBdr>
                <w:top w:val="none" w:sz="0" w:space="0" w:color="auto"/>
                <w:left w:val="none" w:sz="0" w:space="0" w:color="auto"/>
                <w:bottom w:val="none" w:sz="0" w:space="0" w:color="auto"/>
                <w:right w:val="none" w:sz="0" w:space="0" w:color="auto"/>
              </w:divBdr>
              <w:divsChild>
                <w:div w:id="1468816647">
                  <w:marLeft w:val="0"/>
                  <w:marRight w:val="0"/>
                  <w:marTop w:val="0"/>
                  <w:marBottom w:val="150"/>
                  <w:divBdr>
                    <w:top w:val="none" w:sz="0" w:space="0" w:color="auto"/>
                    <w:left w:val="none" w:sz="0" w:space="0" w:color="auto"/>
                    <w:bottom w:val="none" w:sz="0" w:space="0" w:color="auto"/>
                    <w:right w:val="none" w:sz="0" w:space="0" w:color="auto"/>
                  </w:divBdr>
                  <w:divsChild>
                    <w:div w:id="1214267856">
                      <w:marLeft w:val="15"/>
                      <w:marRight w:val="15"/>
                      <w:marTop w:val="15"/>
                      <w:marBottom w:val="15"/>
                      <w:divBdr>
                        <w:top w:val="none" w:sz="0" w:space="0" w:color="auto"/>
                        <w:left w:val="none" w:sz="0" w:space="0" w:color="auto"/>
                        <w:bottom w:val="none" w:sz="0" w:space="0" w:color="auto"/>
                        <w:right w:val="none" w:sz="0" w:space="0" w:color="auto"/>
                      </w:divBdr>
                    </w:div>
                  </w:divsChild>
                </w:div>
                <w:div w:id="520432011">
                  <w:marLeft w:val="0"/>
                  <w:marRight w:val="0"/>
                  <w:marTop w:val="0"/>
                  <w:marBottom w:val="150"/>
                  <w:divBdr>
                    <w:top w:val="none" w:sz="0" w:space="0" w:color="auto"/>
                    <w:left w:val="none" w:sz="0" w:space="0" w:color="auto"/>
                    <w:bottom w:val="none" w:sz="0" w:space="0" w:color="auto"/>
                    <w:right w:val="none" w:sz="0" w:space="0" w:color="auto"/>
                  </w:divBdr>
                  <w:divsChild>
                    <w:div w:id="2031566371">
                      <w:marLeft w:val="0"/>
                      <w:marRight w:val="0"/>
                      <w:marTop w:val="0"/>
                      <w:marBottom w:val="75"/>
                      <w:divBdr>
                        <w:top w:val="none" w:sz="0" w:space="0" w:color="auto"/>
                        <w:left w:val="none" w:sz="0" w:space="0" w:color="auto"/>
                        <w:bottom w:val="none" w:sz="0" w:space="0" w:color="auto"/>
                        <w:right w:val="none" w:sz="0" w:space="0" w:color="auto"/>
                      </w:divBdr>
                      <w:divsChild>
                        <w:div w:id="2035379010">
                          <w:marLeft w:val="15"/>
                          <w:marRight w:val="15"/>
                          <w:marTop w:val="15"/>
                          <w:marBottom w:val="15"/>
                          <w:divBdr>
                            <w:top w:val="none" w:sz="0" w:space="0" w:color="auto"/>
                            <w:left w:val="none" w:sz="0" w:space="0" w:color="auto"/>
                            <w:bottom w:val="none" w:sz="0" w:space="0" w:color="auto"/>
                            <w:right w:val="none" w:sz="0" w:space="0" w:color="auto"/>
                          </w:divBdr>
                        </w:div>
                      </w:divsChild>
                    </w:div>
                    <w:div w:id="1876458475">
                      <w:marLeft w:val="0"/>
                      <w:marRight w:val="0"/>
                      <w:marTop w:val="0"/>
                      <w:marBottom w:val="0"/>
                      <w:divBdr>
                        <w:top w:val="none" w:sz="0" w:space="0" w:color="auto"/>
                        <w:left w:val="none" w:sz="0" w:space="0" w:color="auto"/>
                        <w:bottom w:val="none" w:sz="0" w:space="0" w:color="auto"/>
                        <w:right w:val="none" w:sz="0" w:space="0" w:color="auto"/>
                      </w:divBdr>
                      <w:divsChild>
                        <w:div w:id="1037924982">
                          <w:marLeft w:val="0"/>
                          <w:marRight w:val="0"/>
                          <w:marTop w:val="0"/>
                          <w:marBottom w:val="75"/>
                          <w:divBdr>
                            <w:top w:val="none" w:sz="0" w:space="0" w:color="auto"/>
                            <w:left w:val="none" w:sz="0" w:space="0" w:color="auto"/>
                            <w:bottom w:val="none" w:sz="0" w:space="0" w:color="auto"/>
                            <w:right w:val="none" w:sz="0" w:space="0" w:color="auto"/>
                          </w:divBdr>
                          <w:divsChild>
                            <w:div w:id="1433085656">
                              <w:marLeft w:val="15"/>
                              <w:marRight w:val="15"/>
                              <w:marTop w:val="15"/>
                              <w:marBottom w:val="15"/>
                              <w:divBdr>
                                <w:top w:val="none" w:sz="0" w:space="0" w:color="auto"/>
                                <w:left w:val="none" w:sz="0" w:space="0" w:color="auto"/>
                                <w:bottom w:val="none" w:sz="0" w:space="0" w:color="auto"/>
                                <w:right w:val="none" w:sz="0" w:space="0" w:color="auto"/>
                              </w:divBdr>
                            </w:div>
                          </w:divsChild>
                        </w:div>
                        <w:div w:id="755060292">
                          <w:marLeft w:val="0"/>
                          <w:marRight w:val="0"/>
                          <w:marTop w:val="0"/>
                          <w:marBottom w:val="75"/>
                          <w:divBdr>
                            <w:top w:val="none" w:sz="0" w:space="0" w:color="auto"/>
                            <w:left w:val="none" w:sz="0" w:space="0" w:color="auto"/>
                            <w:bottom w:val="none" w:sz="0" w:space="0" w:color="auto"/>
                            <w:right w:val="none" w:sz="0" w:space="0" w:color="auto"/>
                          </w:divBdr>
                          <w:divsChild>
                            <w:div w:id="750125814">
                              <w:marLeft w:val="15"/>
                              <w:marRight w:val="15"/>
                              <w:marTop w:val="15"/>
                              <w:marBottom w:val="15"/>
                              <w:divBdr>
                                <w:top w:val="none" w:sz="0" w:space="0" w:color="auto"/>
                                <w:left w:val="none" w:sz="0" w:space="0" w:color="auto"/>
                                <w:bottom w:val="none" w:sz="0" w:space="0" w:color="auto"/>
                                <w:right w:val="none" w:sz="0" w:space="0" w:color="auto"/>
                              </w:divBdr>
                            </w:div>
                          </w:divsChild>
                        </w:div>
                        <w:div w:id="459999072">
                          <w:marLeft w:val="0"/>
                          <w:marRight w:val="0"/>
                          <w:marTop w:val="0"/>
                          <w:marBottom w:val="75"/>
                          <w:divBdr>
                            <w:top w:val="none" w:sz="0" w:space="0" w:color="auto"/>
                            <w:left w:val="none" w:sz="0" w:space="0" w:color="auto"/>
                            <w:bottom w:val="none" w:sz="0" w:space="0" w:color="auto"/>
                            <w:right w:val="none" w:sz="0" w:space="0" w:color="auto"/>
                          </w:divBdr>
                          <w:divsChild>
                            <w:div w:id="331106823">
                              <w:marLeft w:val="15"/>
                              <w:marRight w:val="15"/>
                              <w:marTop w:val="15"/>
                              <w:marBottom w:val="15"/>
                              <w:divBdr>
                                <w:top w:val="none" w:sz="0" w:space="0" w:color="auto"/>
                                <w:left w:val="none" w:sz="0" w:space="0" w:color="auto"/>
                                <w:bottom w:val="none" w:sz="0" w:space="0" w:color="auto"/>
                                <w:right w:val="none" w:sz="0" w:space="0" w:color="auto"/>
                              </w:divBdr>
                            </w:div>
                          </w:divsChild>
                        </w:div>
                        <w:div w:id="511839404">
                          <w:marLeft w:val="0"/>
                          <w:marRight w:val="0"/>
                          <w:marTop w:val="0"/>
                          <w:marBottom w:val="75"/>
                          <w:divBdr>
                            <w:top w:val="none" w:sz="0" w:space="0" w:color="auto"/>
                            <w:left w:val="none" w:sz="0" w:space="0" w:color="auto"/>
                            <w:bottom w:val="none" w:sz="0" w:space="0" w:color="auto"/>
                            <w:right w:val="none" w:sz="0" w:space="0" w:color="auto"/>
                          </w:divBdr>
                          <w:divsChild>
                            <w:div w:id="1799107034">
                              <w:marLeft w:val="15"/>
                              <w:marRight w:val="15"/>
                              <w:marTop w:val="15"/>
                              <w:marBottom w:val="15"/>
                              <w:divBdr>
                                <w:top w:val="none" w:sz="0" w:space="0" w:color="auto"/>
                                <w:left w:val="none" w:sz="0" w:space="0" w:color="auto"/>
                                <w:bottom w:val="none" w:sz="0" w:space="0" w:color="auto"/>
                                <w:right w:val="none" w:sz="0" w:space="0" w:color="auto"/>
                              </w:divBdr>
                            </w:div>
                          </w:divsChild>
                        </w:div>
                        <w:div w:id="479613211">
                          <w:marLeft w:val="0"/>
                          <w:marRight w:val="0"/>
                          <w:marTop w:val="0"/>
                          <w:marBottom w:val="75"/>
                          <w:divBdr>
                            <w:top w:val="none" w:sz="0" w:space="0" w:color="auto"/>
                            <w:left w:val="none" w:sz="0" w:space="0" w:color="auto"/>
                            <w:bottom w:val="none" w:sz="0" w:space="0" w:color="auto"/>
                            <w:right w:val="none" w:sz="0" w:space="0" w:color="auto"/>
                          </w:divBdr>
                          <w:divsChild>
                            <w:div w:id="601690751">
                              <w:marLeft w:val="15"/>
                              <w:marRight w:val="15"/>
                              <w:marTop w:val="15"/>
                              <w:marBottom w:val="15"/>
                              <w:divBdr>
                                <w:top w:val="none" w:sz="0" w:space="0" w:color="auto"/>
                                <w:left w:val="none" w:sz="0" w:space="0" w:color="auto"/>
                                <w:bottom w:val="none" w:sz="0" w:space="0" w:color="auto"/>
                                <w:right w:val="none" w:sz="0" w:space="0" w:color="auto"/>
                              </w:divBdr>
                            </w:div>
                          </w:divsChild>
                        </w:div>
                        <w:div w:id="1127239298">
                          <w:marLeft w:val="0"/>
                          <w:marRight w:val="0"/>
                          <w:marTop w:val="0"/>
                          <w:marBottom w:val="0"/>
                          <w:divBdr>
                            <w:top w:val="none" w:sz="0" w:space="0" w:color="auto"/>
                            <w:left w:val="none" w:sz="0" w:space="0" w:color="auto"/>
                            <w:bottom w:val="none" w:sz="0" w:space="0" w:color="auto"/>
                            <w:right w:val="none" w:sz="0" w:space="0" w:color="auto"/>
                          </w:divBdr>
                          <w:divsChild>
                            <w:div w:id="58589199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80875">
      <w:bodyDiv w:val="1"/>
      <w:marLeft w:val="0"/>
      <w:marRight w:val="0"/>
      <w:marTop w:val="0"/>
      <w:marBottom w:val="0"/>
      <w:divBdr>
        <w:top w:val="none" w:sz="0" w:space="0" w:color="auto"/>
        <w:left w:val="none" w:sz="0" w:space="0" w:color="auto"/>
        <w:bottom w:val="none" w:sz="0" w:space="0" w:color="auto"/>
        <w:right w:val="none" w:sz="0" w:space="0" w:color="auto"/>
      </w:divBdr>
      <w:divsChild>
        <w:div w:id="734472964">
          <w:marLeft w:val="0"/>
          <w:marRight w:val="0"/>
          <w:marTop w:val="0"/>
          <w:marBottom w:val="150"/>
          <w:divBdr>
            <w:top w:val="none" w:sz="0" w:space="0" w:color="auto"/>
            <w:left w:val="none" w:sz="0" w:space="0" w:color="auto"/>
            <w:bottom w:val="none" w:sz="0" w:space="0" w:color="auto"/>
            <w:right w:val="none" w:sz="0" w:space="0" w:color="auto"/>
          </w:divBdr>
          <w:divsChild>
            <w:div w:id="2135975514">
              <w:marLeft w:val="15"/>
              <w:marRight w:val="15"/>
              <w:marTop w:val="15"/>
              <w:marBottom w:val="15"/>
              <w:divBdr>
                <w:top w:val="none" w:sz="0" w:space="0" w:color="auto"/>
                <w:left w:val="none" w:sz="0" w:space="0" w:color="auto"/>
                <w:bottom w:val="none" w:sz="0" w:space="0" w:color="auto"/>
                <w:right w:val="none" w:sz="0" w:space="0" w:color="auto"/>
              </w:divBdr>
            </w:div>
          </w:divsChild>
        </w:div>
        <w:div w:id="497770058">
          <w:marLeft w:val="0"/>
          <w:marRight w:val="0"/>
          <w:marTop w:val="0"/>
          <w:marBottom w:val="150"/>
          <w:divBdr>
            <w:top w:val="none" w:sz="0" w:space="0" w:color="auto"/>
            <w:left w:val="none" w:sz="0" w:space="0" w:color="auto"/>
            <w:bottom w:val="none" w:sz="0" w:space="0" w:color="auto"/>
            <w:right w:val="none" w:sz="0" w:space="0" w:color="auto"/>
          </w:divBdr>
          <w:divsChild>
            <w:div w:id="1621381169">
              <w:marLeft w:val="0"/>
              <w:marRight w:val="0"/>
              <w:marTop w:val="0"/>
              <w:marBottom w:val="75"/>
              <w:divBdr>
                <w:top w:val="none" w:sz="0" w:space="0" w:color="auto"/>
                <w:left w:val="none" w:sz="0" w:space="0" w:color="auto"/>
                <w:bottom w:val="none" w:sz="0" w:space="0" w:color="auto"/>
                <w:right w:val="none" w:sz="0" w:space="0" w:color="auto"/>
              </w:divBdr>
              <w:divsChild>
                <w:div w:id="1591502707">
                  <w:marLeft w:val="15"/>
                  <w:marRight w:val="15"/>
                  <w:marTop w:val="15"/>
                  <w:marBottom w:val="15"/>
                  <w:divBdr>
                    <w:top w:val="none" w:sz="0" w:space="0" w:color="auto"/>
                    <w:left w:val="none" w:sz="0" w:space="0" w:color="auto"/>
                    <w:bottom w:val="none" w:sz="0" w:space="0" w:color="auto"/>
                    <w:right w:val="none" w:sz="0" w:space="0" w:color="auto"/>
                  </w:divBdr>
                </w:div>
              </w:divsChild>
            </w:div>
            <w:div w:id="2075814994">
              <w:marLeft w:val="0"/>
              <w:marRight w:val="0"/>
              <w:marTop w:val="0"/>
              <w:marBottom w:val="0"/>
              <w:divBdr>
                <w:top w:val="none" w:sz="0" w:space="0" w:color="auto"/>
                <w:left w:val="none" w:sz="0" w:space="0" w:color="auto"/>
                <w:bottom w:val="none" w:sz="0" w:space="0" w:color="auto"/>
                <w:right w:val="none" w:sz="0" w:space="0" w:color="auto"/>
              </w:divBdr>
              <w:divsChild>
                <w:div w:id="2065524496">
                  <w:marLeft w:val="0"/>
                  <w:marRight w:val="0"/>
                  <w:marTop w:val="0"/>
                  <w:marBottom w:val="75"/>
                  <w:divBdr>
                    <w:top w:val="none" w:sz="0" w:space="0" w:color="auto"/>
                    <w:left w:val="none" w:sz="0" w:space="0" w:color="auto"/>
                    <w:bottom w:val="none" w:sz="0" w:space="0" w:color="auto"/>
                    <w:right w:val="none" w:sz="0" w:space="0" w:color="auto"/>
                  </w:divBdr>
                  <w:divsChild>
                    <w:div w:id="377362317">
                      <w:marLeft w:val="15"/>
                      <w:marRight w:val="15"/>
                      <w:marTop w:val="15"/>
                      <w:marBottom w:val="15"/>
                      <w:divBdr>
                        <w:top w:val="none" w:sz="0" w:space="0" w:color="auto"/>
                        <w:left w:val="none" w:sz="0" w:space="0" w:color="auto"/>
                        <w:bottom w:val="none" w:sz="0" w:space="0" w:color="auto"/>
                        <w:right w:val="none" w:sz="0" w:space="0" w:color="auto"/>
                      </w:divBdr>
                    </w:div>
                  </w:divsChild>
                </w:div>
                <w:div w:id="1340735758">
                  <w:marLeft w:val="0"/>
                  <w:marRight w:val="0"/>
                  <w:marTop w:val="0"/>
                  <w:marBottom w:val="0"/>
                  <w:divBdr>
                    <w:top w:val="none" w:sz="0" w:space="0" w:color="auto"/>
                    <w:left w:val="none" w:sz="0" w:space="0" w:color="auto"/>
                    <w:bottom w:val="none" w:sz="0" w:space="0" w:color="auto"/>
                    <w:right w:val="none" w:sz="0" w:space="0" w:color="auto"/>
                  </w:divBdr>
                  <w:divsChild>
                    <w:div w:id="195909640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836991203">
      <w:bodyDiv w:val="1"/>
      <w:marLeft w:val="0"/>
      <w:marRight w:val="0"/>
      <w:marTop w:val="0"/>
      <w:marBottom w:val="0"/>
      <w:divBdr>
        <w:top w:val="none" w:sz="0" w:space="0" w:color="auto"/>
        <w:left w:val="none" w:sz="0" w:space="0" w:color="auto"/>
        <w:bottom w:val="none" w:sz="0" w:space="0" w:color="auto"/>
        <w:right w:val="none" w:sz="0" w:space="0" w:color="auto"/>
      </w:divBdr>
      <w:divsChild>
        <w:div w:id="846796247">
          <w:marLeft w:val="0"/>
          <w:marRight w:val="0"/>
          <w:marTop w:val="0"/>
          <w:marBottom w:val="75"/>
          <w:divBdr>
            <w:top w:val="none" w:sz="0" w:space="0" w:color="auto"/>
            <w:left w:val="none" w:sz="0" w:space="0" w:color="auto"/>
            <w:bottom w:val="none" w:sz="0" w:space="0" w:color="auto"/>
            <w:right w:val="none" w:sz="0" w:space="0" w:color="auto"/>
          </w:divBdr>
          <w:divsChild>
            <w:div w:id="2078815160">
              <w:marLeft w:val="15"/>
              <w:marRight w:val="15"/>
              <w:marTop w:val="15"/>
              <w:marBottom w:val="15"/>
              <w:divBdr>
                <w:top w:val="none" w:sz="0" w:space="0" w:color="auto"/>
                <w:left w:val="none" w:sz="0" w:space="0" w:color="auto"/>
                <w:bottom w:val="none" w:sz="0" w:space="0" w:color="auto"/>
                <w:right w:val="none" w:sz="0" w:space="0" w:color="auto"/>
              </w:divBdr>
            </w:div>
          </w:divsChild>
        </w:div>
        <w:div w:id="1726372042">
          <w:marLeft w:val="0"/>
          <w:marRight w:val="0"/>
          <w:marTop w:val="0"/>
          <w:marBottom w:val="0"/>
          <w:divBdr>
            <w:top w:val="none" w:sz="0" w:space="0" w:color="auto"/>
            <w:left w:val="none" w:sz="0" w:space="0" w:color="auto"/>
            <w:bottom w:val="none" w:sz="0" w:space="0" w:color="auto"/>
            <w:right w:val="none" w:sz="0" w:space="0" w:color="auto"/>
          </w:divBdr>
          <w:divsChild>
            <w:div w:id="1609848859">
              <w:marLeft w:val="0"/>
              <w:marRight w:val="0"/>
              <w:marTop w:val="0"/>
              <w:marBottom w:val="75"/>
              <w:divBdr>
                <w:top w:val="none" w:sz="0" w:space="0" w:color="auto"/>
                <w:left w:val="none" w:sz="0" w:space="0" w:color="auto"/>
                <w:bottom w:val="none" w:sz="0" w:space="0" w:color="auto"/>
                <w:right w:val="none" w:sz="0" w:space="0" w:color="auto"/>
              </w:divBdr>
              <w:divsChild>
                <w:div w:id="146364675">
                  <w:marLeft w:val="15"/>
                  <w:marRight w:val="15"/>
                  <w:marTop w:val="15"/>
                  <w:marBottom w:val="15"/>
                  <w:divBdr>
                    <w:top w:val="none" w:sz="0" w:space="0" w:color="auto"/>
                    <w:left w:val="none" w:sz="0" w:space="0" w:color="auto"/>
                    <w:bottom w:val="none" w:sz="0" w:space="0" w:color="auto"/>
                    <w:right w:val="none" w:sz="0" w:space="0" w:color="auto"/>
                  </w:divBdr>
                </w:div>
              </w:divsChild>
            </w:div>
            <w:div w:id="1906909596">
              <w:marLeft w:val="0"/>
              <w:marRight w:val="0"/>
              <w:marTop w:val="0"/>
              <w:marBottom w:val="75"/>
              <w:divBdr>
                <w:top w:val="none" w:sz="0" w:space="0" w:color="auto"/>
                <w:left w:val="none" w:sz="0" w:space="0" w:color="auto"/>
                <w:bottom w:val="none" w:sz="0" w:space="0" w:color="auto"/>
                <w:right w:val="none" w:sz="0" w:space="0" w:color="auto"/>
              </w:divBdr>
              <w:divsChild>
                <w:div w:id="631399214">
                  <w:marLeft w:val="15"/>
                  <w:marRight w:val="15"/>
                  <w:marTop w:val="15"/>
                  <w:marBottom w:val="15"/>
                  <w:divBdr>
                    <w:top w:val="none" w:sz="0" w:space="0" w:color="auto"/>
                    <w:left w:val="none" w:sz="0" w:space="0" w:color="auto"/>
                    <w:bottom w:val="none" w:sz="0" w:space="0" w:color="auto"/>
                    <w:right w:val="none" w:sz="0" w:space="0" w:color="auto"/>
                  </w:divBdr>
                </w:div>
              </w:divsChild>
            </w:div>
            <w:div w:id="683362639">
              <w:marLeft w:val="0"/>
              <w:marRight w:val="0"/>
              <w:marTop w:val="0"/>
              <w:marBottom w:val="0"/>
              <w:divBdr>
                <w:top w:val="none" w:sz="0" w:space="0" w:color="auto"/>
                <w:left w:val="none" w:sz="0" w:space="0" w:color="auto"/>
                <w:bottom w:val="none" w:sz="0" w:space="0" w:color="auto"/>
                <w:right w:val="none" w:sz="0" w:space="0" w:color="auto"/>
              </w:divBdr>
              <w:divsChild>
                <w:div w:id="96581385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18069446">
      <w:bodyDiv w:val="1"/>
      <w:marLeft w:val="0"/>
      <w:marRight w:val="0"/>
      <w:marTop w:val="0"/>
      <w:marBottom w:val="0"/>
      <w:divBdr>
        <w:top w:val="none" w:sz="0" w:space="0" w:color="auto"/>
        <w:left w:val="none" w:sz="0" w:space="0" w:color="auto"/>
        <w:bottom w:val="none" w:sz="0" w:space="0" w:color="auto"/>
        <w:right w:val="none" w:sz="0" w:space="0" w:color="auto"/>
      </w:divBdr>
      <w:divsChild>
        <w:div w:id="732895396">
          <w:marLeft w:val="0"/>
          <w:marRight w:val="0"/>
          <w:marTop w:val="0"/>
          <w:marBottom w:val="150"/>
          <w:divBdr>
            <w:top w:val="none" w:sz="0" w:space="0" w:color="auto"/>
            <w:left w:val="none" w:sz="0" w:space="0" w:color="auto"/>
            <w:bottom w:val="none" w:sz="0" w:space="0" w:color="auto"/>
            <w:right w:val="none" w:sz="0" w:space="0" w:color="auto"/>
          </w:divBdr>
          <w:divsChild>
            <w:div w:id="2065518242">
              <w:marLeft w:val="15"/>
              <w:marRight w:val="15"/>
              <w:marTop w:val="15"/>
              <w:marBottom w:val="15"/>
              <w:divBdr>
                <w:top w:val="none" w:sz="0" w:space="0" w:color="auto"/>
                <w:left w:val="none" w:sz="0" w:space="0" w:color="auto"/>
                <w:bottom w:val="none" w:sz="0" w:space="0" w:color="auto"/>
                <w:right w:val="none" w:sz="0" w:space="0" w:color="auto"/>
              </w:divBdr>
            </w:div>
          </w:divsChild>
        </w:div>
        <w:div w:id="414741759">
          <w:marLeft w:val="0"/>
          <w:marRight w:val="0"/>
          <w:marTop w:val="0"/>
          <w:marBottom w:val="0"/>
          <w:divBdr>
            <w:top w:val="none" w:sz="0" w:space="0" w:color="auto"/>
            <w:left w:val="none" w:sz="0" w:space="0" w:color="auto"/>
            <w:bottom w:val="none" w:sz="0" w:space="0" w:color="auto"/>
            <w:right w:val="none" w:sz="0" w:space="0" w:color="auto"/>
          </w:divBdr>
          <w:divsChild>
            <w:div w:id="747271974">
              <w:marLeft w:val="0"/>
              <w:marRight w:val="0"/>
              <w:marTop w:val="0"/>
              <w:marBottom w:val="75"/>
              <w:divBdr>
                <w:top w:val="none" w:sz="0" w:space="0" w:color="auto"/>
                <w:left w:val="none" w:sz="0" w:space="0" w:color="auto"/>
                <w:bottom w:val="none" w:sz="0" w:space="0" w:color="auto"/>
                <w:right w:val="none" w:sz="0" w:space="0" w:color="auto"/>
              </w:divBdr>
              <w:divsChild>
                <w:div w:id="1632244542">
                  <w:marLeft w:val="15"/>
                  <w:marRight w:val="15"/>
                  <w:marTop w:val="15"/>
                  <w:marBottom w:val="15"/>
                  <w:divBdr>
                    <w:top w:val="none" w:sz="0" w:space="0" w:color="auto"/>
                    <w:left w:val="none" w:sz="0" w:space="0" w:color="auto"/>
                    <w:bottom w:val="none" w:sz="0" w:space="0" w:color="auto"/>
                    <w:right w:val="none" w:sz="0" w:space="0" w:color="auto"/>
                  </w:divBdr>
                </w:div>
              </w:divsChild>
            </w:div>
            <w:div w:id="1424447895">
              <w:marLeft w:val="0"/>
              <w:marRight w:val="0"/>
              <w:marTop w:val="0"/>
              <w:marBottom w:val="0"/>
              <w:divBdr>
                <w:top w:val="none" w:sz="0" w:space="0" w:color="auto"/>
                <w:left w:val="none" w:sz="0" w:space="0" w:color="auto"/>
                <w:bottom w:val="none" w:sz="0" w:space="0" w:color="auto"/>
                <w:right w:val="none" w:sz="0" w:space="0" w:color="auto"/>
              </w:divBdr>
              <w:divsChild>
                <w:div w:id="1481536048">
                  <w:marLeft w:val="0"/>
                  <w:marRight w:val="0"/>
                  <w:marTop w:val="0"/>
                  <w:marBottom w:val="0"/>
                  <w:divBdr>
                    <w:top w:val="none" w:sz="0" w:space="0" w:color="auto"/>
                    <w:left w:val="none" w:sz="0" w:space="0" w:color="auto"/>
                    <w:bottom w:val="none" w:sz="0" w:space="0" w:color="auto"/>
                    <w:right w:val="none" w:sz="0" w:space="0" w:color="auto"/>
                  </w:divBdr>
                  <w:divsChild>
                    <w:div w:id="68817370">
                      <w:marLeft w:val="15"/>
                      <w:marRight w:val="15"/>
                      <w:marTop w:val="15"/>
                      <w:marBottom w:val="15"/>
                      <w:divBdr>
                        <w:top w:val="none" w:sz="0" w:space="0" w:color="auto"/>
                        <w:left w:val="none" w:sz="0" w:space="0" w:color="auto"/>
                        <w:bottom w:val="none" w:sz="0" w:space="0" w:color="auto"/>
                        <w:right w:val="none" w:sz="0" w:space="0" w:color="auto"/>
                      </w:divBdr>
                    </w:div>
                  </w:divsChild>
                </w:div>
                <w:div w:id="2063140172">
                  <w:marLeft w:val="0"/>
                  <w:marRight w:val="0"/>
                  <w:marTop w:val="0"/>
                  <w:marBottom w:val="0"/>
                  <w:divBdr>
                    <w:top w:val="none" w:sz="0" w:space="0" w:color="auto"/>
                    <w:left w:val="none" w:sz="0" w:space="0" w:color="auto"/>
                    <w:bottom w:val="none" w:sz="0" w:space="0" w:color="auto"/>
                    <w:right w:val="none" w:sz="0" w:space="0" w:color="auto"/>
                  </w:divBdr>
                  <w:divsChild>
                    <w:div w:id="394163084">
                      <w:marLeft w:val="15"/>
                      <w:marRight w:val="15"/>
                      <w:marTop w:val="15"/>
                      <w:marBottom w:val="15"/>
                      <w:divBdr>
                        <w:top w:val="none" w:sz="0" w:space="0" w:color="auto"/>
                        <w:left w:val="none" w:sz="0" w:space="0" w:color="auto"/>
                        <w:bottom w:val="none" w:sz="0" w:space="0" w:color="auto"/>
                        <w:right w:val="none" w:sz="0" w:space="0" w:color="auto"/>
                      </w:divBdr>
                    </w:div>
                  </w:divsChild>
                </w:div>
                <w:div w:id="1481535755">
                  <w:marLeft w:val="0"/>
                  <w:marRight w:val="0"/>
                  <w:marTop w:val="0"/>
                  <w:marBottom w:val="0"/>
                  <w:divBdr>
                    <w:top w:val="none" w:sz="0" w:space="0" w:color="auto"/>
                    <w:left w:val="none" w:sz="0" w:space="0" w:color="auto"/>
                    <w:bottom w:val="none" w:sz="0" w:space="0" w:color="auto"/>
                    <w:right w:val="none" w:sz="0" w:space="0" w:color="auto"/>
                  </w:divBdr>
                  <w:divsChild>
                    <w:div w:id="65072176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143957192">
      <w:bodyDiv w:val="1"/>
      <w:marLeft w:val="0"/>
      <w:marRight w:val="0"/>
      <w:marTop w:val="0"/>
      <w:marBottom w:val="0"/>
      <w:divBdr>
        <w:top w:val="none" w:sz="0" w:space="0" w:color="auto"/>
        <w:left w:val="none" w:sz="0" w:space="0" w:color="auto"/>
        <w:bottom w:val="none" w:sz="0" w:space="0" w:color="auto"/>
        <w:right w:val="none" w:sz="0" w:space="0" w:color="auto"/>
      </w:divBdr>
      <w:divsChild>
        <w:div w:id="537087034">
          <w:marLeft w:val="0"/>
          <w:marRight w:val="0"/>
          <w:marTop w:val="0"/>
          <w:marBottom w:val="150"/>
          <w:divBdr>
            <w:top w:val="none" w:sz="0" w:space="0" w:color="auto"/>
            <w:left w:val="none" w:sz="0" w:space="0" w:color="auto"/>
            <w:bottom w:val="none" w:sz="0" w:space="0" w:color="auto"/>
            <w:right w:val="none" w:sz="0" w:space="0" w:color="auto"/>
          </w:divBdr>
          <w:divsChild>
            <w:div w:id="1926912677">
              <w:marLeft w:val="15"/>
              <w:marRight w:val="15"/>
              <w:marTop w:val="15"/>
              <w:marBottom w:val="15"/>
              <w:divBdr>
                <w:top w:val="none" w:sz="0" w:space="0" w:color="auto"/>
                <w:left w:val="none" w:sz="0" w:space="0" w:color="auto"/>
                <w:bottom w:val="none" w:sz="0" w:space="0" w:color="auto"/>
                <w:right w:val="none" w:sz="0" w:space="0" w:color="auto"/>
              </w:divBdr>
            </w:div>
          </w:divsChild>
        </w:div>
        <w:div w:id="1188518295">
          <w:marLeft w:val="0"/>
          <w:marRight w:val="0"/>
          <w:marTop w:val="0"/>
          <w:marBottom w:val="150"/>
          <w:divBdr>
            <w:top w:val="none" w:sz="0" w:space="0" w:color="auto"/>
            <w:left w:val="none" w:sz="0" w:space="0" w:color="auto"/>
            <w:bottom w:val="none" w:sz="0" w:space="0" w:color="auto"/>
            <w:right w:val="none" w:sz="0" w:space="0" w:color="auto"/>
          </w:divBdr>
          <w:divsChild>
            <w:div w:id="1752774918">
              <w:marLeft w:val="15"/>
              <w:marRight w:val="15"/>
              <w:marTop w:val="15"/>
              <w:marBottom w:val="15"/>
              <w:divBdr>
                <w:top w:val="none" w:sz="0" w:space="0" w:color="auto"/>
                <w:left w:val="none" w:sz="0" w:space="0" w:color="auto"/>
                <w:bottom w:val="none" w:sz="0" w:space="0" w:color="auto"/>
                <w:right w:val="none" w:sz="0" w:space="0" w:color="auto"/>
              </w:divBdr>
            </w:div>
          </w:divsChild>
        </w:div>
        <w:div w:id="971055009">
          <w:marLeft w:val="0"/>
          <w:marRight w:val="0"/>
          <w:marTop w:val="0"/>
          <w:marBottom w:val="150"/>
          <w:divBdr>
            <w:top w:val="none" w:sz="0" w:space="0" w:color="auto"/>
            <w:left w:val="none" w:sz="0" w:space="0" w:color="auto"/>
            <w:bottom w:val="none" w:sz="0" w:space="0" w:color="auto"/>
            <w:right w:val="none" w:sz="0" w:space="0" w:color="auto"/>
          </w:divBdr>
          <w:divsChild>
            <w:div w:id="1751956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6</Pages>
  <Words>2680</Words>
  <Characters>18495</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2019-06-27T19:32:00Z</dcterms:created>
  <dcterms:modified xsi:type="dcterms:W3CDTF">2019-07-13T14:35:00Z</dcterms:modified>
</cp:coreProperties>
</file>